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1547"/>
        <w:gridCol w:w="1850"/>
        <w:gridCol w:w="2102"/>
        <w:gridCol w:w="3447"/>
      </w:tblGrid>
      <w:tr w:rsidR="00D51DD2">
        <w:trPr>
          <w:trHeight w:val="249"/>
        </w:trPr>
        <w:tc>
          <w:tcPr>
            <w:tcW w:w="1278" w:type="dxa"/>
          </w:tcPr>
          <w:p w:rsidR="00D51DD2" w:rsidRDefault="00D51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D51DD2" w:rsidRDefault="00D51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:rsidR="00D51DD2" w:rsidRDefault="00D51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D51DD2" w:rsidRDefault="00D51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</w:tcPr>
          <w:p w:rsidR="00D51DD2" w:rsidRDefault="00D51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DD2">
        <w:trPr>
          <w:trHeight w:val="400"/>
        </w:trPr>
        <w:tc>
          <w:tcPr>
            <w:tcW w:w="10224" w:type="dxa"/>
            <w:gridSpan w:val="5"/>
          </w:tcPr>
          <w:p w:rsidR="00D51DD2" w:rsidRDefault="000A689B">
            <w:pPr>
              <w:pStyle w:val="TableParagraph"/>
              <w:spacing w:before="24" w:line="357" w:lineRule="exact"/>
              <w:ind w:left="17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LOVE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DALE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CENTRAL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SCHOOL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-</w:t>
            </w:r>
            <w:r>
              <w:rPr>
                <w:b/>
                <w:spacing w:val="-6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>BELAGAVI</w:t>
            </w:r>
          </w:p>
        </w:tc>
      </w:tr>
      <w:tr w:rsidR="00D51DD2">
        <w:trPr>
          <w:trHeight w:val="333"/>
        </w:trPr>
        <w:tc>
          <w:tcPr>
            <w:tcW w:w="6777" w:type="dxa"/>
            <w:gridSpan w:val="4"/>
          </w:tcPr>
          <w:p w:rsidR="00D51DD2" w:rsidRDefault="000A689B">
            <w:pPr>
              <w:pStyle w:val="TableParagraph"/>
              <w:spacing w:before="40" w:line="273" w:lineRule="exact"/>
              <w:ind w:left="3371"/>
              <w:rPr>
                <w:b/>
                <w:sz w:val="23"/>
              </w:rPr>
            </w:pPr>
            <w:r>
              <w:rPr>
                <w:b/>
                <w:sz w:val="23"/>
              </w:rPr>
              <w:t>POST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MID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TERM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EXAM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PORTION</w:t>
            </w:r>
          </w:p>
        </w:tc>
        <w:tc>
          <w:tcPr>
            <w:tcW w:w="3447" w:type="dxa"/>
          </w:tcPr>
          <w:p w:rsidR="00D51DD2" w:rsidRDefault="00D51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DD2">
        <w:trPr>
          <w:trHeight w:val="333"/>
        </w:trPr>
        <w:tc>
          <w:tcPr>
            <w:tcW w:w="1278" w:type="dxa"/>
          </w:tcPr>
          <w:p w:rsidR="00D51DD2" w:rsidRDefault="00D51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9" w:type="dxa"/>
            <w:gridSpan w:val="3"/>
          </w:tcPr>
          <w:p w:rsidR="00D51DD2" w:rsidRDefault="000A689B">
            <w:pPr>
              <w:pStyle w:val="TableParagraph"/>
              <w:spacing w:before="40" w:line="273" w:lineRule="exact"/>
              <w:ind w:left="3383"/>
              <w:rPr>
                <w:b/>
                <w:sz w:val="23"/>
              </w:rPr>
            </w:pPr>
            <w:r>
              <w:rPr>
                <w:b/>
                <w:sz w:val="23"/>
              </w:rPr>
              <w:t>2024-</w:t>
            </w:r>
            <w:r>
              <w:rPr>
                <w:b/>
                <w:spacing w:val="-5"/>
                <w:sz w:val="23"/>
              </w:rPr>
              <w:t>25</w:t>
            </w:r>
          </w:p>
        </w:tc>
        <w:tc>
          <w:tcPr>
            <w:tcW w:w="3447" w:type="dxa"/>
          </w:tcPr>
          <w:p w:rsidR="00D51DD2" w:rsidRDefault="00D51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DD2">
        <w:trPr>
          <w:trHeight w:val="417"/>
        </w:trPr>
        <w:tc>
          <w:tcPr>
            <w:tcW w:w="1278" w:type="dxa"/>
          </w:tcPr>
          <w:p w:rsidR="00D51DD2" w:rsidRDefault="00D51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D51DD2" w:rsidRDefault="000A689B">
            <w:pPr>
              <w:pStyle w:val="TableParagraph"/>
              <w:spacing w:before="32" w:line="365" w:lineRule="exact"/>
              <w:ind w:left="40"/>
              <w:rPr>
                <w:b/>
                <w:sz w:val="30"/>
              </w:rPr>
            </w:pPr>
            <w:r>
              <w:rPr>
                <w:b/>
                <w:sz w:val="30"/>
              </w:rPr>
              <w:t>CLASS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: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pacing w:val="-5"/>
                <w:sz w:val="30"/>
              </w:rPr>
              <w:t>IV</w:t>
            </w:r>
          </w:p>
        </w:tc>
        <w:tc>
          <w:tcPr>
            <w:tcW w:w="1850" w:type="dxa"/>
          </w:tcPr>
          <w:p w:rsidR="00D51DD2" w:rsidRDefault="00D51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D51DD2" w:rsidRDefault="00D51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</w:tcPr>
          <w:p w:rsidR="00D51DD2" w:rsidRDefault="00D51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DD2">
        <w:trPr>
          <w:trHeight w:val="249"/>
        </w:trPr>
        <w:tc>
          <w:tcPr>
            <w:tcW w:w="1278" w:type="dxa"/>
          </w:tcPr>
          <w:p w:rsidR="00D51DD2" w:rsidRDefault="00D51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D51DD2" w:rsidRDefault="00D51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:rsidR="00D51DD2" w:rsidRDefault="00D51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:rsidR="00D51DD2" w:rsidRDefault="00D51D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7" w:type="dxa"/>
          </w:tcPr>
          <w:p w:rsidR="00D51DD2" w:rsidRDefault="00D51D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DD2">
        <w:trPr>
          <w:trHeight w:val="333"/>
        </w:trPr>
        <w:tc>
          <w:tcPr>
            <w:tcW w:w="1278" w:type="dxa"/>
          </w:tcPr>
          <w:p w:rsidR="00D51DD2" w:rsidRDefault="000A689B">
            <w:pPr>
              <w:pStyle w:val="TableParagraph"/>
              <w:spacing w:before="27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S.NO</w:t>
            </w:r>
          </w:p>
        </w:tc>
        <w:tc>
          <w:tcPr>
            <w:tcW w:w="1547" w:type="dxa"/>
          </w:tcPr>
          <w:p w:rsidR="00D51DD2" w:rsidRDefault="000A689B">
            <w:pPr>
              <w:pStyle w:val="TableParagraph"/>
              <w:spacing w:before="27"/>
              <w:ind w:left="200"/>
              <w:rPr>
                <w:b/>
                <w:sz w:val="23"/>
              </w:rPr>
            </w:pPr>
            <w:r>
              <w:rPr>
                <w:b/>
                <w:sz w:val="23"/>
              </w:rPr>
              <w:t>EXAM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DATE</w:t>
            </w:r>
          </w:p>
        </w:tc>
        <w:tc>
          <w:tcPr>
            <w:tcW w:w="1850" w:type="dxa"/>
          </w:tcPr>
          <w:p w:rsidR="00D51DD2" w:rsidRDefault="000A689B">
            <w:pPr>
              <w:pStyle w:val="TableParagraph"/>
              <w:spacing w:before="27"/>
              <w:ind w:right="2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SUBJECT</w:t>
            </w:r>
          </w:p>
        </w:tc>
        <w:tc>
          <w:tcPr>
            <w:tcW w:w="2102" w:type="dxa"/>
          </w:tcPr>
          <w:p w:rsidR="00D51DD2" w:rsidRDefault="000A689B">
            <w:pPr>
              <w:pStyle w:val="TableParagraph"/>
              <w:spacing w:before="27"/>
              <w:ind w:right="22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SCHOOL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TIMING</w:t>
            </w:r>
          </w:p>
        </w:tc>
        <w:tc>
          <w:tcPr>
            <w:tcW w:w="3447" w:type="dxa"/>
          </w:tcPr>
          <w:p w:rsidR="00D51DD2" w:rsidRDefault="000A689B">
            <w:pPr>
              <w:pStyle w:val="TableParagraph"/>
              <w:spacing w:before="27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PORTION</w:t>
            </w:r>
          </w:p>
        </w:tc>
      </w:tr>
      <w:tr w:rsidR="00D51DD2">
        <w:trPr>
          <w:trHeight w:val="669"/>
        </w:trPr>
        <w:tc>
          <w:tcPr>
            <w:tcW w:w="1278" w:type="dxa"/>
          </w:tcPr>
          <w:p w:rsidR="00D51DD2" w:rsidRDefault="000A689B">
            <w:pPr>
              <w:pStyle w:val="TableParagraph"/>
              <w:spacing w:before="188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1547" w:type="dxa"/>
          </w:tcPr>
          <w:p w:rsidR="00D51DD2" w:rsidRDefault="000A689B">
            <w:pPr>
              <w:pStyle w:val="TableParagraph"/>
              <w:spacing w:before="210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28/11/2024</w:t>
            </w:r>
          </w:p>
        </w:tc>
        <w:tc>
          <w:tcPr>
            <w:tcW w:w="1850" w:type="dxa"/>
          </w:tcPr>
          <w:p w:rsidR="00D51DD2" w:rsidRDefault="000A689B">
            <w:pPr>
              <w:pStyle w:val="TableParagraph"/>
              <w:spacing w:before="210"/>
              <w:ind w:left="8" w:righ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MATHS</w:t>
            </w:r>
          </w:p>
        </w:tc>
        <w:tc>
          <w:tcPr>
            <w:tcW w:w="2102" w:type="dxa"/>
          </w:tcPr>
          <w:p w:rsidR="00D51DD2" w:rsidRDefault="000A689B">
            <w:pPr>
              <w:pStyle w:val="TableParagraph"/>
              <w:spacing w:before="210"/>
              <w:ind w:right="2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8:45am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11:30am</w:t>
            </w:r>
          </w:p>
        </w:tc>
        <w:tc>
          <w:tcPr>
            <w:tcW w:w="3447" w:type="dxa"/>
          </w:tcPr>
          <w:p w:rsidR="00D51DD2" w:rsidRDefault="000A689B">
            <w:pPr>
              <w:pStyle w:val="TableParagraph"/>
              <w:spacing w:before="110" w:line="220" w:lineRule="auto"/>
              <w:ind w:left="40" w:right="415"/>
              <w:rPr>
                <w:sz w:val="18"/>
              </w:rPr>
            </w:pPr>
            <w:r>
              <w:rPr>
                <w:sz w:val="18"/>
              </w:rPr>
              <w:t>Lesson no 6- Factors and Multiples lesson no 7- Fractions</w:t>
            </w:r>
          </w:p>
        </w:tc>
      </w:tr>
      <w:tr w:rsidR="00D51DD2">
        <w:trPr>
          <w:trHeight w:val="1258"/>
        </w:trPr>
        <w:tc>
          <w:tcPr>
            <w:tcW w:w="1278" w:type="dxa"/>
          </w:tcPr>
          <w:p w:rsidR="00D51DD2" w:rsidRDefault="00D51DD2">
            <w:pPr>
              <w:pStyle w:val="TableParagraph"/>
              <w:spacing w:before="231"/>
              <w:rPr>
                <w:rFonts w:ascii="Times New Roman"/>
                <w:sz w:val="23"/>
              </w:rPr>
            </w:pPr>
          </w:p>
          <w:p w:rsidR="00D51DD2" w:rsidRDefault="000A689B">
            <w:pPr>
              <w:pStyle w:val="TableParagraph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1547" w:type="dxa"/>
          </w:tcPr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spacing w:before="44"/>
              <w:rPr>
                <w:rFonts w:ascii="Times New Roman"/>
                <w:sz w:val="20"/>
              </w:rPr>
            </w:pPr>
          </w:p>
          <w:p w:rsidR="00D51DD2" w:rsidRDefault="000A689B">
            <w:pPr>
              <w:pStyle w:val="TableParagraph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29/11/2024</w:t>
            </w:r>
          </w:p>
        </w:tc>
        <w:tc>
          <w:tcPr>
            <w:tcW w:w="1850" w:type="dxa"/>
          </w:tcPr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spacing w:before="44"/>
              <w:rPr>
                <w:rFonts w:ascii="Times New Roman"/>
                <w:sz w:val="20"/>
              </w:rPr>
            </w:pPr>
          </w:p>
          <w:p w:rsidR="00D51DD2" w:rsidRDefault="000A689B">
            <w:pPr>
              <w:pStyle w:val="TableParagraph"/>
              <w:ind w:left="8" w:righ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SCIENCE</w:t>
            </w:r>
          </w:p>
        </w:tc>
        <w:tc>
          <w:tcPr>
            <w:tcW w:w="2102" w:type="dxa"/>
          </w:tcPr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spacing w:before="44"/>
              <w:rPr>
                <w:rFonts w:ascii="Times New Roman"/>
                <w:sz w:val="20"/>
              </w:rPr>
            </w:pPr>
          </w:p>
          <w:p w:rsidR="00D51DD2" w:rsidRDefault="000A689B">
            <w:pPr>
              <w:pStyle w:val="TableParagraph"/>
              <w:ind w:right="2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8:45am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11:30am</w:t>
            </w:r>
          </w:p>
        </w:tc>
        <w:tc>
          <w:tcPr>
            <w:tcW w:w="3447" w:type="dxa"/>
          </w:tcPr>
          <w:p w:rsidR="00D51DD2" w:rsidRDefault="00D51DD2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D51DD2" w:rsidRDefault="000A689B">
            <w:pPr>
              <w:pStyle w:val="TableParagraph"/>
              <w:spacing w:before="1" w:line="220" w:lineRule="auto"/>
              <w:ind w:left="40" w:right="1008"/>
              <w:rPr>
                <w:sz w:val="18"/>
              </w:rPr>
            </w:pPr>
            <w:r>
              <w:rPr>
                <w:sz w:val="18"/>
              </w:rPr>
              <w:t>L.NO 8 Animal reproduction L.NO 9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Teeth and digestion L.NO.10 Force work and Energy All textbook activities</w:t>
            </w:r>
          </w:p>
        </w:tc>
      </w:tr>
      <w:tr w:rsidR="00D51DD2">
        <w:trPr>
          <w:trHeight w:val="3141"/>
        </w:trPr>
        <w:tc>
          <w:tcPr>
            <w:tcW w:w="1278" w:type="dxa"/>
          </w:tcPr>
          <w:p w:rsidR="00D51DD2" w:rsidRDefault="00D51DD2">
            <w:pPr>
              <w:pStyle w:val="TableParagraph"/>
              <w:rPr>
                <w:rFonts w:ascii="Times New Roman"/>
                <w:sz w:val="23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3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3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3"/>
              </w:rPr>
            </w:pPr>
          </w:p>
          <w:p w:rsidR="00D51DD2" w:rsidRDefault="00D51DD2">
            <w:pPr>
              <w:pStyle w:val="TableParagraph"/>
              <w:spacing w:before="115"/>
              <w:rPr>
                <w:rFonts w:ascii="Times New Roman"/>
                <w:sz w:val="23"/>
              </w:rPr>
            </w:pPr>
          </w:p>
          <w:p w:rsidR="00D51DD2" w:rsidRDefault="000A689B">
            <w:pPr>
              <w:pStyle w:val="TableParagraph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</w:tc>
        <w:tc>
          <w:tcPr>
            <w:tcW w:w="1547" w:type="dxa"/>
          </w:tcPr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:rsidR="00D51DD2" w:rsidRDefault="000A689B">
            <w:pPr>
              <w:pStyle w:val="TableParagraph"/>
              <w:ind w:left="2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30/11/2024</w:t>
            </w:r>
          </w:p>
        </w:tc>
        <w:tc>
          <w:tcPr>
            <w:tcW w:w="1850" w:type="dxa"/>
          </w:tcPr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:rsidR="00D51DD2" w:rsidRDefault="000A689B">
            <w:pPr>
              <w:pStyle w:val="TableParagraph"/>
              <w:ind w:left="8" w:righ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KANNADA</w:t>
            </w:r>
          </w:p>
        </w:tc>
        <w:tc>
          <w:tcPr>
            <w:tcW w:w="2102" w:type="dxa"/>
          </w:tcPr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:rsidR="00D51DD2" w:rsidRDefault="000A689B">
            <w:pPr>
              <w:pStyle w:val="TableParagraph"/>
              <w:ind w:right="2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8:45am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11:30am</w:t>
            </w:r>
          </w:p>
        </w:tc>
        <w:tc>
          <w:tcPr>
            <w:tcW w:w="3447" w:type="dxa"/>
          </w:tcPr>
          <w:p w:rsidR="00D51DD2" w:rsidRDefault="000A689B">
            <w:pPr>
              <w:pStyle w:val="TableParagraph"/>
              <w:spacing w:before="170" w:line="253" w:lineRule="exact"/>
              <w:ind w:left="40"/>
              <w:rPr>
                <w:rFonts w:ascii="Arial MT" w:eastAsia="Arial MT" w:hAnsi="Arial MT" w:cs="Arial MT"/>
                <w:sz w:val="19"/>
                <w:szCs w:val="19"/>
              </w:rPr>
            </w:pPr>
            <w:proofErr w:type="gramStart"/>
            <w:r>
              <w:rPr>
                <w:w w:val="90"/>
                <w:sz w:val="18"/>
                <w:szCs w:val="18"/>
              </w:rPr>
              <w:t>1.</w:t>
            </w:r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ಮ</w:t>
            </w:r>
            <w:r>
              <w:rPr>
                <w:rFonts w:ascii="Nirmala UI" w:eastAsia="Nirmala UI" w:hAnsi="Nirmala UI" w:cs="Nirmala UI"/>
                <w:spacing w:val="50"/>
                <w:sz w:val="21"/>
                <w:szCs w:val="21"/>
              </w:rPr>
              <w:t xml:space="preserve">  </w:t>
            </w:r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ಾ</w:t>
            </w:r>
            <w:proofErr w:type="gramEnd"/>
            <w:r>
              <w:rPr>
                <w:rFonts w:ascii="Nirmala UI" w:eastAsia="Nirmala UI" w:hAnsi="Nirmala UI" w:cs="Nirmala UI"/>
                <w:spacing w:val="70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ಾಚರ</w:t>
            </w:r>
            <w:proofErr w:type="spellEnd"/>
            <w:r>
              <w:rPr>
                <w:rFonts w:ascii="Arial MT" w:eastAsia="Arial MT" w:hAnsi="Arial MT" w:cs="Arial MT"/>
                <w:spacing w:val="69"/>
                <w:sz w:val="21"/>
                <w:szCs w:val="21"/>
              </w:rPr>
              <w:t xml:space="preserve"> </w:t>
            </w:r>
            <w:r>
              <w:rPr>
                <w:rFonts w:ascii="Arial MT" w:eastAsia="Arial MT" w:hAnsi="Arial MT" w:cs="Arial MT"/>
                <w:spacing w:val="-10"/>
                <w:w w:val="90"/>
                <w:sz w:val="19"/>
                <w:szCs w:val="19"/>
              </w:rPr>
              <w:t>.</w:t>
            </w:r>
          </w:p>
          <w:p w:rsidR="00D51DD2" w:rsidRDefault="000A689B">
            <w:pPr>
              <w:pStyle w:val="TableParagraph"/>
              <w:spacing w:line="226" w:lineRule="exact"/>
              <w:ind w:left="40"/>
              <w:rPr>
                <w:rFonts w:ascii="Arial MT" w:eastAsia="Arial MT" w:hAnsi="Arial MT" w:cs="Arial MT"/>
                <w:sz w:val="19"/>
                <w:szCs w:val="19"/>
              </w:rPr>
            </w:pPr>
            <w:r>
              <w:rPr>
                <w:w w:val="90"/>
                <w:sz w:val="18"/>
                <w:szCs w:val="18"/>
              </w:rPr>
              <w:t>2.</w:t>
            </w:r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ಪ</w:t>
            </w:r>
            <w:r>
              <w:rPr>
                <w:rFonts w:ascii="Nirmala UI" w:eastAsia="Nirmala UI" w:hAnsi="Nirmala UI" w:cs="Nirmala UI"/>
                <w:spacing w:val="7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ಾಸ</w:t>
            </w:r>
            <w:proofErr w:type="spellEnd"/>
            <w:r>
              <w:rPr>
                <w:rFonts w:ascii="Arial MT" w:eastAsia="Arial MT" w:hAnsi="Arial MT" w:cs="Arial MT"/>
                <w:spacing w:val="62"/>
                <w:w w:val="150"/>
                <w:sz w:val="21"/>
                <w:szCs w:val="21"/>
              </w:rPr>
              <w:t xml:space="preserve"> </w:t>
            </w:r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ೂ</w:t>
            </w:r>
            <w:r>
              <w:rPr>
                <w:rFonts w:ascii="Arial MT" w:eastAsia="Arial MT" w:hAnsi="Arial MT" w:cs="Arial MT"/>
                <w:spacing w:val="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w w:val="90"/>
                <w:sz w:val="21"/>
                <w:szCs w:val="21"/>
              </w:rPr>
              <w:t>ೂೕಣ</w:t>
            </w:r>
            <w:proofErr w:type="spellEnd"/>
            <w:r>
              <w:rPr>
                <w:rFonts w:ascii="Arial MT" w:eastAsia="Arial MT" w:hAnsi="Arial MT" w:cs="Arial MT"/>
                <w:spacing w:val="-4"/>
                <w:w w:val="90"/>
                <w:sz w:val="19"/>
                <w:szCs w:val="19"/>
              </w:rPr>
              <w:t>.</w:t>
            </w:r>
          </w:p>
          <w:p w:rsidR="00D51DD2" w:rsidRDefault="000A689B">
            <w:pPr>
              <w:pStyle w:val="TableParagraph"/>
              <w:spacing w:line="226" w:lineRule="exact"/>
              <w:ind w:left="40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3.</w:t>
            </w:r>
            <w:r>
              <w:rPr>
                <w:rFonts w:ascii="Nirmala UI" w:eastAsia="Nirmala UI" w:hAnsi="Nirmala UI" w:cs="Nirmala UI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ಾ</w:t>
            </w:r>
            <w:r>
              <w:rPr>
                <w:rFonts w:ascii="Arial MT" w:eastAsia="Arial MT" w:hAnsi="Arial MT" w:cs="Arial MT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ಯ</w:t>
            </w:r>
            <w:r>
              <w:rPr>
                <w:rFonts w:ascii="Nirmala UI" w:eastAsia="Nirmala UI" w:hAnsi="Nirmala UI" w:cs="Nirmala UI"/>
                <w:spacing w:val="64"/>
                <w:w w:val="15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ಚಂದ</w:t>
            </w:r>
            <w:proofErr w:type="spellEnd"/>
            <w:r>
              <w:rPr>
                <w:rFonts w:ascii="Nirmala UI" w:eastAsia="Nirmala UI" w:hAnsi="Nirmala UI" w:cs="Nirmala UI"/>
                <w:spacing w:val="-28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 MT" w:eastAsia="Arial MT" w:hAnsi="Arial MT" w:cs="Arial MT"/>
                <w:w w:val="90"/>
                <w:sz w:val="19"/>
                <w:szCs w:val="19"/>
              </w:rPr>
              <w:t>.</w:t>
            </w:r>
            <w:r>
              <w:rPr>
                <w:w w:val="90"/>
                <w:sz w:val="18"/>
                <w:szCs w:val="18"/>
              </w:rPr>
              <w:t>(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ಪದ</w:t>
            </w:r>
            <w:proofErr w:type="spellEnd"/>
            <w:r>
              <w:rPr>
                <w:rFonts w:ascii="Nirmala UI" w:eastAsia="Nirmala UI" w:hAnsi="Nirmala UI" w:cs="Nirmala U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ಪ</w:t>
            </w:r>
            <w:r>
              <w:rPr>
                <w:rFonts w:ascii="Arial MT" w:eastAsia="Arial MT" w:hAnsi="Arial MT" w:cs="Arial MT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ಣ</w:t>
            </w:r>
            <w:r>
              <w:rPr>
                <w:rFonts w:ascii="Arial MT" w:eastAsia="Arial MT" w:hAnsi="Arial MT" w:cs="Arial MT"/>
                <w:spacing w:val="76"/>
                <w:w w:val="150"/>
                <w:sz w:val="21"/>
                <w:szCs w:val="21"/>
              </w:rPr>
              <w:t xml:space="preserve"> </w:t>
            </w:r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ೂ</w:t>
            </w:r>
            <w:r>
              <w:rPr>
                <w:rFonts w:ascii="Arial MT" w:eastAsia="Arial MT" w:hAnsi="Arial MT" w:cs="Arial MT"/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10"/>
                <w:w w:val="90"/>
                <w:sz w:val="18"/>
                <w:szCs w:val="18"/>
              </w:rPr>
              <w:t>)</w:t>
            </w:r>
          </w:p>
          <w:p w:rsidR="00D51DD2" w:rsidRDefault="000A689B">
            <w:pPr>
              <w:pStyle w:val="TableParagraph"/>
              <w:spacing w:line="226" w:lineRule="exact"/>
              <w:ind w:left="40"/>
              <w:rPr>
                <w:b/>
                <w:bCs/>
                <w:sz w:val="18"/>
                <w:szCs w:val="18"/>
              </w:rPr>
            </w:pPr>
            <w:r>
              <w:rPr>
                <w:rFonts w:ascii="Nirmala UI" w:eastAsia="Nirmala UI" w:hAnsi="Nirmala UI" w:cs="Nirmala UI"/>
                <w:spacing w:val="63"/>
                <w:w w:val="150"/>
                <w:sz w:val="21"/>
                <w:szCs w:val="21"/>
              </w:rPr>
              <w:t xml:space="preserve"> </w:t>
            </w:r>
            <w:r>
              <w:rPr>
                <w:rFonts w:ascii="Nirmala UI" w:eastAsia="Nirmala UI" w:hAnsi="Nirmala UI" w:cs="Nirmala UI"/>
                <w:w w:val="80"/>
                <w:sz w:val="21"/>
                <w:szCs w:val="21"/>
              </w:rPr>
              <w:t>ಾ</w:t>
            </w:r>
            <w:r>
              <w:rPr>
                <w:rFonts w:ascii="Nirmala UI" w:eastAsia="Nirmala UI" w:hAnsi="Nirmala UI" w:cs="Nirmala UI"/>
                <w:spacing w:val="-4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spacing w:val="-2"/>
                <w:sz w:val="21"/>
                <w:szCs w:val="21"/>
              </w:rPr>
              <w:t>ಕರಣ</w:t>
            </w:r>
            <w:proofErr w:type="spellEnd"/>
            <w:r>
              <w:rPr>
                <w:b/>
                <w:bCs/>
                <w:spacing w:val="-2"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spacing w:val="-2"/>
                <w:sz w:val="18"/>
                <w:szCs w:val="18"/>
              </w:rPr>
              <w:t>Grammar).</w:t>
            </w:r>
          </w:p>
          <w:p w:rsidR="00D51DD2" w:rsidRDefault="000A689B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26" w:lineRule="exact"/>
              <w:ind w:left="190" w:hanging="150"/>
              <w:rPr>
                <w:b/>
                <w:bCs/>
                <w:sz w:val="18"/>
                <w:szCs w:val="18"/>
              </w:rPr>
            </w:pPr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ಗ</w:t>
            </w:r>
            <w:r>
              <w:rPr>
                <w:rFonts w:ascii="Nirmala UI" w:eastAsia="Nirmala UI" w:hAnsi="Nirmala UI" w:cs="Nirmala UI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ಾ</w:t>
            </w:r>
            <w:r>
              <w:rPr>
                <w:rFonts w:ascii="Nirmala UI" w:eastAsia="Nirmala UI" w:hAnsi="Nirmala UI" w:cs="Nirmala UI"/>
                <w:spacing w:val="-9"/>
                <w:w w:val="9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w w:val="90"/>
                <w:sz w:val="21"/>
                <w:szCs w:val="21"/>
              </w:rPr>
              <w:t>ಂ</w:t>
            </w:r>
            <w:proofErr w:type="gramStart"/>
            <w:r>
              <w:rPr>
                <w:rFonts w:ascii="Nirmala UI" w:eastAsia="Nirmala UI" w:hAnsi="Nirmala UI" w:cs="Nirmala UI"/>
                <w:spacing w:val="-2"/>
                <w:w w:val="90"/>
                <w:sz w:val="21"/>
                <w:szCs w:val="21"/>
              </w:rPr>
              <w:t>ಶ</w:t>
            </w:r>
            <w:proofErr w:type="spellEnd"/>
            <w:r>
              <w:rPr>
                <w:spacing w:val="-2"/>
                <w:w w:val="90"/>
                <w:sz w:val="18"/>
                <w:szCs w:val="18"/>
              </w:rPr>
              <w:t>(</w:t>
            </w:r>
            <w:proofErr w:type="gramEnd"/>
            <w:r>
              <w:rPr>
                <w:spacing w:val="-2"/>
                <w:w w:val="90"/>
                <w:sz w:val="18"/>
                <w:szCs w:val="18"/>
              </w:rPr>
              <w:t>Passage).</w:t>
            </w:r>
          </w:p>
          <w:p w:rsidR="00D51DD2" w:rsidRDefault="000A689B">
            <w:pPr>
              <w:pStyle w:val="TableParagraph"/>
              <w:numPr>
                <w:ilvl w:val="0"/>
                <w:numId w:val="3"/>
              </w:numPr>
              <w:tabs>
                <w:tab w:val="left" w:pos="181"/>
              </w:tabs>
              <w:spacing w:line="226" w:lineRule="exact"/>
              <w:ind w:left="181" w:hanging="141"/>
              <w:rPr>
                <w:sz w:val="18"/>
                <w:szCs w:val="18"/>
              </w:rPr>
            </w:pPr>
            <w:proofErr w:type="spellStart"/>
            <w:r>
              <w:rPr>
                <w:rFonts w:ascii="Nirmala UI" w:eastAsia="Nirmala UI" w:hAnsi="Nirmala UI" w:cs="Nirmala UI"/>
                <w:w w:val="85"/>
                <w:sz w:val="21"/>
                <w:szCs w:val="21"/>
              </w:rPr>
              <w:t>ವಣ</w:t>
            </w:r>
            <w:proofErr w:type="spellEnd"/>
            <w:r>
              <w:rPr>
                <w:rFonts w:ascii="Nirmala UI" w:eastAsia="Nirmala UI" w:hAnsi="Nirmala UI" w:cs="Nirmala UI"/>
                <w:spacing w:val="71"/>
                <w:sz w:val="21"/>
                <w:szCs w:val="21"/>
              </w:rPr>
              <w:t xml:space="preserve">  </w:t>
            </w:r>
            <w:r>
              <w:rPr>
                <w:rFonts w:ascii="Nirmala UI" w:eastAsia="Nirmala UI" w:hAnsi="Nirmala UI" w:cs="Nirmala UI"/>
                <w:w w:val="85"/>
                <w:sz w:val="21"/>
                <w:szCs w:val="21"/>
              </w:rPr>
              <w:t>ಾ</w:t>
            </w:r>
            <w:r>
              <w:rPr>
                <w:rFonts w:ascii="Arial MT" w:eastAsia="Arial MT" w:hAnsi="Arial MT" w:cs="Arial MT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 MT" w:eastAsia="Arial MT" w:hAnsi="Arial MT" w:cs="Arial MT"/>
                <w:w w:val="85"/>
                <w:sz w:val="19"/>
                <w:szCs w:val="19"/>
              </w:rPr>
              <w:t>,</w:t>
            </w:r>
            <w:r>
              <w:rPr>
                <w:rFonts w:ascii="Arial MT" w:eastAsia="Arial MT" w:hAnsi="Arial MT" w:cs="Arial MT"/>
                <w:spacing w:val="26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Nirmala UI" w:eastAsia="Nirmala UI" w:hAnsi="Nirmala UI" w:cs="Nirmala UI"/>
                <w:w w:val="85"/>
                <w:sz w:val="21"/>
                <w:szCs w:val="21"/>
              </w:rPr>
              <w:t>ರು</w:t>
            </w:r>
            <w:proofErr w:type="spellEnd"/>
            <w:r>
              <w:rPr>
                <w:rFonts w:ascii="Nirmala UI" w:eastAsia="Nirmala UI" w:hAnsi="Nirmala UI" w:cs="Nirmala UI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Nirmala UI" w:eastAsia="Nirmala UI" w:hAnsi="Nirmala UI" w:cs="Nirmala UI"/>
                <w:w w:val="85"/>
                <w:sz w:val="21"/>
                <w:szCs w:val="21"/>
              </w:rPr>
              <w:t>ಾ</w:t>
            </w:r>
            <w:r>
              <w:rPr>
                <w:rFonts w:ascii="Nirmala UI" w:eastAsia="Nirmala UI" w:hAnsi="Nirmala UI" w:cs="Nirmala UI"/>
                <w:spacing w:val="-30"/>
                <w:w w:val="85"/>
                <w:sz w:val="21"/>
                <w:szCs w:val="21"/>
              </w:rPr>
              <w:t xml:space="preserve"> </w:t>
            </w:r>
            <w:r>
              <w:rPr>
                <w:rFonts w:ascii="Nirmala UI" w:eastAsia="Nirmala UI" w:hAnsi="Nirmala UI" w:cs="Nirmala UI"/>
                <w:w w:val="85"/>
                <w:sz w:val="21"/>
                <w:szCs w:val="21"/>
              </w:rPr>
              <w:t>ಥ</w:t>
            </w:r>
            <w:r>
              <w:rPr>
                <w:rFonts w:ascii="Nirmala UI" w:eastAsia="Nirmala UI" w:hAnsi="Nirmala UI" w:cs="Nirmala U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Nirmala UI" w:eastAsia="Nirmala UI" w:hAnsi="Nirmala UI" w:cs="Nirmala UI"/>
                <w:w w:val="85"/>
                <w:sz w:val="21"/>
                <w:szCs w:val="21"/>
              </w:rPr>
              <w:t>ಕ</w:t>
            </w:r>
            <w:r>
              <w:rPr>
                <w:rFonts w:ascii="Nirmala UI" w:eastAsia="Nirmala UI" w:hAnsi="Nirmala UI" w:cs="Nirmala UI"/>
                <w:spacing w:val="-6"/>
                <w:w w:val="8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w w:val="85"/>
                <w:sz w:val="21"/>
                <w:szCs w:val="21"/>
              </w:rPr>
              <w:t>ಪದಗಳ</w:t>
            </w:r>
            <w:proofErr w:type="spellEnd"/>
            <w:r>
              <w:rPr>
                <w:rFonts w:ascii="Arial MT" w:eastAsia="Arial MT" w:hAnsi="Arial MT" w:cs="Arial MT"/>
                <w:spacing w:val="-4"/>
                <w:w w:val="85"/>
                <w:sz w:val="21"/>
                <w:szCs w:val="21"/>
              </w:rPr>
              <w:t xml:space="preserve"> </w:t>
            </w:r>
          </w:p>
          <w:p w:rsidR="00D51DD2" w:rsidRDefault="000A689B">
            <w:pPr>
              <w:pStyle w:val="TableParagraph"/>
              <w:numPr>
                <w:ilvl w:val="0"/>
                <w:numId w:val="3"/>
              </w:numPr>
              <w:tabs>
                <w:tab w:val="left" w:pos="565"/>
              </w:tabs>
              <w:spacing w:line="226" w:lineRule="exact"/>
              <w:ind w:left="565" w:hanging="525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rmala UI" w:eastAsia="Nirmala UI" w:hAnsi="Nirmala UI" w:cs="Nirmala UI"/>
                <w:w w:val="85"/>
                <w:sz w:val="21"/>
                <w:szCs w:val="21"/>
              </w:rPr>
              <w:t>ಾಪದ</w:t>
            </w:r>
            <w:proofErr w:type="spellEnd"/>
            <w:r>
              <w:rPr>
                <w:rFonts w:ascii="Arial MT" w:eastAsia="Arial MT" w:hAnsi="Arial MT" w:cs="Arial MT"/>
                <w:w w:val="85"/>
                <w:sz w:val="19"/>
                <w:szCs w:val="19"/>
              </w:rPr>
              <w:t>,</w:t>
            </w:r>
            <w:r>
              <w:rPr>
                <w:rFonts w:ascii="Nirmala UI" w:eastAsia="Nirmala UI" w:hAnsi="Nirmala UI" w:cs="Nirmala UI"/>
                <w:spacing w:val="62"/>
                <w:w w:val="15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85"/>
                <w:sz w:val="21"/>
                <w:szCs w:val="21"/>
              </w:rPr>
              <w:t>ರು</w:t>
            </w:r>
            <w:proofErr w:type="spellEnd"/>
            <w:r>
              <w:rPr>
                <w:rFonts w:ascii="Nirmala UI" w:eastAsia="Nirmala UI" w:hAnsi="Nirmala UI" w:cs="Nirmala UI"/>
                <w:spacing w:val="23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Nirmala UI" w:eastAsia="Nirmala UI" w:hAnsi="Nirmala UI" w:cs="Nirmala UI"/>
                <w:w w:val="85"/>
                <w:sz w:val="21"/>
                <w:szCs w:val="21"/>
              </w:rPr>
              <w:t>ಗಳ</w:t>
            </w:r>
            <w:proofErr w:type="spellEnd"/>
            <w:r>
              <w:rPr>
                <w:rFonts w:ascii="Arial MT" w:eastAsia="Arial MT" w:hAnsi="Arial MT" w:cs="Arial MT"/>
                <w:spacing w:val="-2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 MT" w:eastAsia="Arial MT" w:hAnsi="Arial MT" w:cs="Arial MT"/>
                <w:spacing w:val="-12"/>
                <w:w w:val="85"/>
                <w:sz w:val="19"/>
                <w:szCs w:val="19"/>
              </w:rPr>
              <w:t>.</w:t>
            </w:r>
            <w:proofErr w:type="gramEnd"/>
          </w:p>
          <w:p w:rsidR="00D51DD2" w:rsidRDefault="000A689B">
            <w:pPr>
              <w:pStyle w:val="TableParagraph"/>
              <w:numPr>
                <w:ilvl w:val="0"/>
                <w:numId w:val="3"/>
              </w:numPr>
              <w:tabs>
                <w:tab w:val="left" w:pos="181"/>
              </w:tabs>
              <w:spacing w:line="226" w:lineRule="exact"/>
              <w:ind w:left="181" w:hanging="141"/>
              <w:rPr>
                <w:sz w:val="18"/>
                <w:szCs w:val="18"/>
              </w:rPr>
            </w:pPr>
            <w:proofErr w:type="spellStart"/>
            <w:r>
              <w:rPr>
                <w:rFonts w:ascii="Nirmala UI" w:eastAsia="Nirmala UI" w:hAnsi="Nirmala UI" w:cs="Nirmala UI"/>
                <w:w w:val="85"/>
                <w:sz w:val="21"/>
                <w:szCs w:val="21"/>
              </w:rPr>
              <w:t>ವಚನಗಳ</w:t>
            </w:r>
            <w:proofErr w:type="spellEnd"/>
            <w:r>
              <w:rPr>
                <w:rFonts w:ascii="Arial MT" w:eastAsia="Arial MT" w:hAnsi="Arial MT" w:cs="Arial MT"/>
                <w:spacing w:val="-4"/>
                <w:w w:val="85"/>
                <w:sz w:val="21"/>
                <w:szCs w:val="21"/>
              </w:rPr>
              <w:t xml:space="preserve"> </w:t>
            </w:r>
            <w:r>
              <w:rPr>
                <w:rFonts w:ascii="Arial MT" w:eastAsia="Arial MT" w:hAnsi="Arial MT" w:cs="Arial MT"/>
                <w:w w:val="85"/>
                <w:sz w:val="19"/>
                <w:szCs w:val="19"/>
              </w:rPr>
              <w:t>,</w:t>
            </w:r>
            <w:r>
              <w:rPr>
                <w:rFonts w:ascii="Arial MT" w:eastAsia="Arial MT" w:hAnsi="Arial MT" w:cs="Arial MT"/>
                <w:spacing w:val="7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w w:val="85"/>
                <w:sz w:val="21"/>
                <w:szCs w:val="21"/>
              </w:rPr>
              <w:t>ಂಗಗಳ</w:t>
            </w:r>
            <w:proofErr w:type="spellEnd"/>
            <w:r>
              <w:rPr>
                <w:rFonts w:ascii="Arial MT" w:eastAsia="Arial MT" w:hAnsi="Arial MT" w:cs="Arial MT"/>
                <w:spacing w:val="-4"/>
                <w:w w:val="85"/>
                <w:sz w:val="21"/>
                <w:szCs w:val="21"/>
              </w:rPr>
              <w:t xml:space="preserve"> </w:t>
            </w:r>
          </w:p>
          <w:p w:rsidR="00D51DD2" w:rsidRDefault="000A689B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226" w:lineRule="exact"/>
              <w:ind w:left="309" w:hanging="269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Nirmala UI" w:eastAsia="Nirmala UI" w:hAnsi="Nirmala UI" w:cs="Nirmala UI"/>
                <w:w w:val="85"/>
                <w:sz w:val="21"/>
                <w:szCs w:val="21"/>
              </w:rPr>
              <w:t>ಾ</w:t>
            </w:r>
            <w:r>
              <w:rPr>
                <w:rFonts w:ascii="Nirmala UI" w:eastAsia="Nirmala UI" w:hAnsi="Nirmala UI" w:cs="Nirmala UI"/>
                <w:spacing w:val="63"/>
                <w:w w:val="150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Nirmala UI" w:eastAsia="Nirmala UI" w:hAnsi="Nirmala UI" w:cs="Nirmala UI"/>
                <w:w w:val="85"/>
                <w:sz w:val="21"/>
                <w:szCs w:val="21"/>
              </w:rPr>
              <w:t>ಾ</w:t>
            </w:r>
            <w:proofErr w:type="gramEnd"/>
            <w:r>
              <w:rPr>
                <w:rFonts w:ascii="Nirmala UI" w:eastAsia="Nirmala UI" w:hAnsi="Nirmala UI" w:cs="Nirmala UI"/>
                <w:w w:val="85"/>
                <w:sz w:val="21"/>
                <w:szCs w:val="21"/>
              </w:rPr>
              <w:t>ತುಗಳ</w:t>
            </w:r>
            <w:proofErr w:type="spellEnd"/>
            <w:r>
              <w:rPr>
                <w:rFonts w:ascii="Arial MT" w:eastAsia="Arial MT" w:hAnsi="Arial MT" w:cs="Arial MT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 MT" w:eastAsia="Arial MT" w:hAnsi="Arial MT" w:cs="Arial MT"/>
                <w:spacing w:val="-12"/>
                <w:w w:val="85"/>
                <w:sz w:val="19"/>
                <w:szCs w:val="19"/>
              </w:rPr>
              <w:t>.</w:t>
            </w:r>
          </w:p>
          <w:p w:rsidR="00D51DD2" w:rsidRDefault="000A689B">
            <w:pPr>
              <w:pStyle w:val="TableParagraph"/>
              <w:numPr>
                <w:ilvl w:val="0"/>
                <w:numId w:val="3"/>
              </w:numPr>
              <w:tabs>
                <w:tab w:val="left" w:pos="181"/>
              </w:tabs>
              <w:spacing w:line="253" w:lineRule="exact"/>
              <w:ind w:left="181" w:hanging="141"/>
              <w:rPr>
                <w:sz w:val="18"/>
                <w:szCs w:val="18"/>
              </w:rPr>
            </w:pPr>
            <w:proofErr w:type="spellStart"/>
            <w:r>
              <w:rPr>
                <w:rFonts w:ascii="Nirmala UI" w:eastAsia="Nirmala UI" w:hAnsi="Nirmala UI" w:cs="Nirmala UI"/>
                <w:w w:val="95"/>
                <w:sz w:val="21"/>
                <w:szCs w:val="21"/>
              </w:rPr>
              <w:t>ಉಕ</w:t>
            </w:r>
            <w:proofErr w:type="spellEnd"/>
            <w:r>
              <w:rPr>
                <w:rFonts w:ascii="Arial MT" w:eastAsia="Arial MT" w:hAnsi="Arial MT" w:cs="Arial MT"/>
                <w:spacing w:val="4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4"/>
                <w:w w:val="95"/>
                <w:sz w:val="21"/>
                <w:szCs w:val="21"/>
              </w:rPr>
              <w:t>ೕಖನ</w:t>
            </w:r>
            <w:proofErr w:type="spellEnd"/>
            <w:r>
              <w:rPr>
                <w:rFonts w:ascii="Arial MT" w:eastAsia="Arial MT" w:hAnsi="Arial MT" w:cs="Arial MT"/>
                <w:spacing w:val="-4"/>
                <w:w w:val="95"/>
                <w:sz w:val="19"/>
                <w:szCs w:val="19"/>
              </w:rPr>
              <w:t>.</w:t>
            </w:r>
          </w:p>
          <w:p w:rsidR="00D51DD2" w:rsidRDefault="000A689B">
            <w:pPr>
              <w:pStyle w:val="TableParagraph"/>
              <w:spacing w:before="1" w:line="247" w:lineRule="auto"/>
              <w:ind w:left="40" w:right="415"/>
              <w:rPr>
                <w:sz w:val="18"/>
              </w:rPr>
            </w:pPr>
            <w:r>
              <w:rPr>
                <w:sz w:val="18"/>
              </w:rPr>
              <w:t>(All Textbook and Notebook Activities Covered in the Class )</w:t>
            </w:r>
          </w:p>
        </w:tc>
      </w:tr>
      <w:tr w:rsidR="00D51DD2">
        <w:trPr>
          <w:trHeight w:val="2468"/>
        </w:trPr>
        <w:tc>
          <w:tcPr>
            <w:tcW w:w="1278" w:type="dxa"/>
          </w:tcPr>
          <w:p w:rsidR="00D51DD2" w:rsidRDefault="00D51DD2">
            <w:pPr>
              <w:pStyle w:val="TableParagraph"/>
              <w:rPr>
                <w:rFonts w:ascii="Times New Roman"/>
                <w:sz w:val="23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3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3"/>
              </w:rPr>
            </w:pPr>
          </w:p>
          <w:p w:rsidR="00D51DD2" w:rsidRDefault="00D51DD2">
            <w:pPr>
              <w:pStyle w:val="TableParagraph"/>
              <w:spacing w:before="30"/>
              <w:rPr>
                <w:rFonts w:ascii="Times New Roman"/>
                <w:sz w:val="23"/>
              </w:rPr>
            </w:pPr>
          </w:p>
          <w:p w:rsidR="00D51DD2" w:rsidRDefault="000A689B">
            <w:pPr>
              <w:pStyle w:val="TableParagraph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4</w:t>
            </w:r>
          </w:p>
        </w:tc>
        <w:tc>
          <w:tcPr>
            <w:tcW w:w="1547" w:type="dxa"/>
          </w:tcPr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spacing w:before="189"/>
              <w:rPr>
                <w:rFonts w:ascii="Times New Roman"/>
                <w:sz w:val="20"/>
              </w:rPr>
            </w:pPr>
          </w:p>
          <w:p w:rsidR="00D51DD2" w:rsidRDefault="000A689B"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2/12/2024</w:t>
            </w:r>
          </w:p>
        </w:tc>
        <w:tc>
          <w:tcPr>
            <w:tcW w:w="1850" w:type="dxa"/>
          </w:tcPr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spacing w:before="189"/>
              <w:rPr>
                <w:rFonts w:ascii="Times New Roman"/>
                <w:sz w:val="20"/>
              </w:rPr>
            </w:pPr>
          </w:p>
          <w:p w:rsidR="00D51DD2" w:rsidRDefault="000A689B">
            <w:pPr>
              <w:pStyle w:val="TableParagraph"/>
              <w:ind w:left="8" w:righ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HINDI</w:t>
            </w:r>
          </w:p>
        </w:tc>
        <w:tc>
          <w:tcPr>
            <w:tcW w:w="2102" w:type="dxa"/>
          </w:tcPr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spacing w:before="189"/>
              <w:rPr>
                <w:rFonts w:ascii="Times New Roman"/>
                <w:sz w:val="20"/>
              </w:rPr>
            </w:pPr>
          </w:p>
          <w:p w:rsidR="00D51DD2" w:rsidRDefault="000A689B">
            <w:pPr>
              <w:pStyle w:val="TableParagraph"/>
              <w:ind w:right="2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8:45am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11:30am</w:t>
            </w:r>
          </w:p>
        </w:tc>
        <w:tc>
          <w:tcPr>
            <w:tcW w:w="3447" w:type="dxa"/>
          </w:tcPr>
          <w:p w:rsidR="00D51DD2" w:rsidRDefault="000A689B">
            <w:pPr>
              <w:pStyle w:val="TableParagraph"/>
              <w:spacing w:before="197" w:line="172" w:lineRule="auto"/>
              <w:ind w:left="40" w:right="1369"/>
              <w:rPr>
                <w:rFonts w:ascii="Nirmala UI" w:eastAsia="Nirmala UI" w:hAnsi="Nirmala UI" w:cs="Nirmala UI"/>
                <w:sz w:val="21"/>
                <w:szCs w:val="21"/>
              </w:rPr>
            </w:pPr>
            <w:r>
              <w:rPr>
                <w:sz w:val="18"/>
                <w:szCs w:val="18"/>
              </w:rPr>
              <w:t>lesson 8</w:t>
            </w:r>
            <w:r>
              <w:rPr>
                <w:spacing w:val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1"/>
                <w:szCs w:val="21"/>
              </w:rPr>
              <w:t>हवा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1"/>
                <w:szCs w:val="21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1"/>
                <w:szCs w:val="21"/>
              </w:rPr>
              <w:t>गीत</w:t>
            </w:r>
            <w:proofErr w:type="spellEnd"/>
            <w:r>
              <w:rPr>
                <w:rFonts w:ascii="Nirmala UI" w:eastAsia="Nirmala UI" w:hAnsi="Nirmala UI" w:cs="Nirmala UI"/>
                <w:sz w:val="21"/>
                <w:szCs w:val="21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lesson</w:t>
            </w:r>
            <w:r>
              <w:rPr>
                <w:spacing w:val="-7"/>
                <w:w w:val="90"/>
                <w:sz w:val="18"/>
                <w:szCs w:val="18"/>
              </w:rPr>
              <w:t xml:space="preserve"> </w:t>
            </w:r>
            <w:r>
              <w:rPr>
                <w:w w:val="90"/>
                <w:sz w:val="18"/>
                <w:szCs w:val="18"/>
              </w:rPr>
              <w:t>9</w:t>
            </w:r>
            <w:r>
              <w:rPr>
                <w:spacing w:val="5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ओणम</w:t>
            </w:r>
            <w:proofErr w:type="spellEnd"/>
            <w:r>
              <w:rPr>
                <w:rFonts w:ascii="Nirmala UI" w:eastAsia="Nirmala UI" w:hAnsi="Nirmala UI" w:cs="Nirmala UI"/>
                <w:spacing w:val="-11"/>
                <w:w w:val="9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का</w:t>
            </w:r>
            <w:proofErr w:type="spellEnd"/>
            <w:r>
              <w:rPr>
                <w:rFonts w:ascii="Nirmala UI" w:eastAsia="Nirmala UI" w:hAnsi="Nirmala UI" w:cs="Nirmala UI"/>
                <w:spacing w:val="-10"/>
                <w:w w:val="90"/>
                <w:sz w:val="21"/>
                <w:szCs w:val="21"/>
              </w:rPr>
              <w:t xml:space="preserve"> </w:t>
            </w:r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उ</w:t>
            </w:r>
            <w:r>
              <w:rPr>
                <w:rFonts w:ascii="Nirmala UI" w:eastAsia="Nirmala UI" w:hAnsi="Nirmala UI" w:cs="Nirmala UI"/>
                <w:spacing w:val="-8"/>
                <w:w w:val="9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>साह</w:t>
            </w:r>
            <w:proofErr w:type="spellEnd"/>
            <w:r>
              <w:rPr>
                <w:rFonts w:ascii="Nirmala UI" w:eastAsia="Nirmala UI" w:hAnsi="Nirmala UI" w:cs="Nirmala UI"/>
                <w:w w:val="90"/>
                <w:sz w:val="21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>lesson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Nirmala UI" w:eastAsia="Nirmala UI" w:hAnsi="Nirmala UI" w:cs="Nirmala UI"/>
                <w:sz w:val="21"/>
                <w:szCs w:val="21"/>
              </w:rPr>
              <w:t>रेल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Nirmala UI" w:eastAsia="Nirmala UI" w:hAnsi="Nirmala UI" w:cs="Nirmala UI"/>
                <w:sz w:val="21"/>
                <w:szCs w:val="21"/>
              </w:rPr>
              <w:t>क</w:t>
            </w:r>
            <w:r>
              <w:rPr>
                <w:rFonts w:ascii="Arial MT" w:eastAsia="Arial MT" w:hAnsi="Arial MT" w:cs="Arial MT"/>
                <w:spacing w:val="1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z w:val="21"/>
                <w:szCs w:val="21"/>
              </w:rPr>
              <w:t>कहानी</w:t>
            </w:r>
            <w:proofErr w:type="spellEnd"/>
          </w:p>
          <w:p w:rsidR="00D51DD2" w:rsidRDefault="000A689B">
            <w:pPr>
              <w:pStyle w:val="TableParagraph"/>
              <w:spacing w:line="218" w:lineRule="exact"/>
              <w:ind w:left="293"/>
              <w:rPr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spacing w:val="7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1"/>
                <w:szCs w:val="21"/>
              </w:rPr>
              <w:t>ाकरण</w:t>
            </w:r>
            <w:proofErr w:type="spellEnd"/>
            <w:r>
              <w:rPr>
                <w:rFonts w:ascii="Arial MT" w:eastAsia="Arial MT" w:hAnsi="Arial MT" w:cs="Arial MT"/>
                <w:spacing w:val="-6"/>
                <w:sz w:val="18"/>
                <w:szCs w:val="18"/>
              </w:rPr>
              <w:t>:-</w:t>
            </w:r>
            <w:r>
              <w:rPr>
                <w:rFonts w:ascii="Nirmala UI" w:eastAsia="Nirmala UI" w:hAnsi="Nirmala UI" w:cs="Nirmala UI"/>
                <w:spacing w:val="37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1"/>
                <w:szCs w:val="21"/>
              </w:rPr>
              <w:t>या</w:t>
            </w:r>
            <w:proofErr w:type="spellEnd"/>
            <w:r>
              <w:rPr>
                <w:rFonts w:ascii="Arial MT" w:eastAsia="Arial MT" w:hAnsi="Arial MT" w:cs="Arial MT"/>
                <w:spacing w:val="-6"/>
                <w:sz w:val="18"/>
                <w:szCs w:val="18"/>
              </w:rPr>
              <w:t>,</w:t>
            </w:r>
            <w:r>
              <w:rPr>
                <w:rFonts w:ascii="Arial MT" w:eastAsia="Arial MT" w:hAnsi="Arial MT" w:cs="Arial MT"/>
                <w:spacing w:val="1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6"/>
                <w:sz w:val="21"/>
                <w:szCs w:val="21"/>
              </w:rPr>
              <w:t>गनती</w:t>
            </w:r>
            <w:proofErr w:type="spellEnd"/>
            <w:r>
              <w:rPr>
                <w:rFonts w:ascii="Nirmala UI" w:eastAsia="Nirmala UI" w:hAnsi="Nirmala UI" w:cs="Nirmala UI"/>
                <w:spacing w:val="-16"/>
                <w:sz w:val="21"/>
                <w:szCs w:val="21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(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26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35)</w:t>
            </w:r>
          </w:p>
          <w:p w:rsidR="00D51DD2" w:rsidRDefault="000A689B">
            <w:pPr>
              <w:pStyle w:val="TableParagraph"/>
              <w:spacing w:before="124" w:line="268" w:lineRule="exact"/>
              <w:ind w:left="293"/>
              <w:rPr>
                <w:rFonts w:ascii="Nirmala UI" w:eastAsia="Nirmala UI" w:hAnsi="Nirmala UI" w:cs="Nirmala UI"/>
                <w:sz w:val="21"/>
                <w:szCs w:val="21"/>
              </w:rPr>
            </w:pPr>
            <w:r>
              <w:rPr>
                <w:rFonts w:ascii="Arial MT" w:eastAsia="Arial MT" w:hAnsi="Arial MT" w:cs="Arial MT"/>
                <w:spacing w:val="5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w w:val="90"/>
                <w:sz w:val="21"/>
                <w:szCs w:val="21"/>
              </w:rPr>
              <w:t>ृतलेखन</w:t>
            </w:r>
            <w:proofErr w:type="spellEnd"/>
            <w:r>
              <w:rPr>
                <w:rFonts w:ascii="Arial MT" w:eastAsia="Arial MT" w:hAnsi="Arial MT" w:cs="Arial MT"/>
                <w:spacing w:val="-2"/>
                <w:w w:val="90"/>
                <w:sz w:val="18"/>
                <w:szCs w:val="18"/>
              </w:rPr>
              <w:t>,</w:t>
            </w:r>
            <w:r>
              <w:rPr>
                <w:rFonts w:ascii="Arial MT" w:eastAsia="Arial MT" w:hAnsi="Arial MT" w:cs="Arial MT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2"/>
                <w:w w:val="90"/>
                <w:sz w:val="21"/>
                <w:szCs w:val="21"/>
              </w:rPr>
              <w:t>च</w:t>
            </w:r>
            <w:r>
              <w:rPr>
                <w:rFonts w:ascii="Arial MT" w:eastAsia="Arial MT" w:hAnsi="Arial MT" w:cs="Arial MT"/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spacing w:val="-2"/>
                <w:w w:val="90"/>
                <w:sz w:val="21"/>
                <w:szCs w:val="21"/>
              </w:rPr>
              <w:t>वण</w:t>
            </w:r>
            <w:proofErr w:type="spellEnd"/>
            <w:r>
              <w:rPr>
                <w:rFonts w:ascii="Nirmala UI" w:eastAsia="Nirmala UI" w:hAnsi="Nirmala UI" w:cs="Nirmala UI"/>
                <w:spacing w:val="-20"/>
                <w:w w:val="90"/>
                <w:sz w:val="21"/>
                <w:szCs w:val="21"/>
              </w:rPr>
              <w:t xml:space="preserve"> </w:t>
            </w:r>
            <w:r>
              <w:rPr>
                <w:rFonts w:ascii="Nirmala UI" w:eastAsia="Nirmala UI" w:hAnsi="Nirmala UI" w:cs="Nirmala UI"/>
                <w:spacing w:val="-12"/>
                <w:w w:val="90"/>
                <w:sz w:val="21"/>
                <w:szCs w:val="21"/>
              </w:rPr>
              <w:t>न</w:t>
            </w:r>
          </w:p>
          <w:p w:rsidR="00D51DD2" w:rsidRDefault="000A689B">
            <w:pPr>
              <w:pStyle w:val="TableParagraph"/>
              <w:spacing w:before="2" w:line="220" w:lineRule="auto"/>
              <w:ind w:left="40" w:right="64" w:firstLine="252"/>
              <w:rPr>
                <w:sz w:val="18"/>
              </w:rPr>
            </w:pPr>
            <w:r>
              <w:rPr>
                <w:sz w:val="18"/>
              </w:rPr>
              <w:t>All Activities covered in note book and text book.</w:t>
            </w:r>
            <w:bookmarkStart w:id="0" w:name="_GoBack"/>
            <w:bookmarkEnd w:id="0"/>
          </w:p>
        </w:tc>
      </w:tr>
      <w:tr w:rsidR="00D51DD2">
        <w:trPr>
          <w:trHeight w:val="938"/>
        </w:trPr>
        <w:tc>
          <w:tcPr>
            <w:tcW w:w="1278" w:type="dxa"/>
          </w:tcPr>
          <w:p w:rsidR="00D51DD2" w:rsidRDefault="00D51DD2">
            <w:pPr>
              <w:pStyle w:val="TableParagraph"/>
              <w:spacing w:before="62"/>
              <w:rPr>
                <w:rFonts w:ascii="Times New Roman"/>
                <w:sz w:val="23"/>
              </w:rPr>
            </w:pPr>
          </w:p>
          <w:p w:rsidR="00D51DD2" w:rsidRDefault="000A689B">
            <w:pPr>
              <w:pStyle w:val="TableParagraph"/>
              <w:spacing w:before="1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5</w:t>
            </w:r>
          </w:p>
        </w:tc>
        <w:tc>
          <w:tcPr>
            <w:tcW w:w="1547" w:type="dxa"/>
          </w:tcPr>
          <w:p w:rsidR="00D51DD2" w:rsidRDefault="00D51DD2">
            <w:pPr>
              <w:pStyle w:val="TableParagraph"/>
              <w:spacing w:before="118"/>
              <w:rPr>
                <w:rFonts w:ascii="Times New Roman"/>
                <w:sz w:val="20"/>
              </w:rPr>
            </w:pPr>
          </w:p>
          <w:p w:rsidR="00D51DD2" w:rsidRDefault="000A689B"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3/12/2024</w:t>
            </w:r>
          </w:p>
        </w:tc>
        <w:tc>
          <w:tcPr>
            <w:tcW w:w="1850" w:type="dxa"/>
          </w:tcPr>
          <w:p w:rsidR="00D51DD2" w:rsidRDefault="00D51DD2">
            <w:pPr>
              <w:pStyle w:val="TableParagraph"/>
              <w:spacing w:before="118"/>
              <w:rPr>
                <w:rFonts w:ascii="Times New Roman"/>
                <w:sz w:val="20"/>
              </w:rPr>
            </w:pPr>
          </w:p>
          <w:p w:rsidR="00D51DD2" w:rsidRDefault="000A689B">
            <w:pPr>
              <w:pStyle w:val="TableParagraph"/>
              <w:ind w:left="8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SCIENCE</w:t>
            </w:r>
          </w:p>
        </w:tc>
        <w:tc>
          <w:tcPr>
            <w:tcW w:w="2102" w:type="dxa"/>
          </w:tcPr>
          <w:p w:rsidR="00D51DD2" w:rsidRDefault="00D51DD2">
            <w:pPr>
              <w:pStyle w:val="TableParagraph"/>
              <w:spacing w:before="118"/>
              <w:rPr>
                <w:rFonts w:ascii="Times New Roman"/>
                <w:sz w:val="20"/>
              </w:rPr>
            </w:pPr>
          </w:p>
          <w:p w:rsidR="00D51DD2" w:rsidRDefault="000A689B">
            <w:pPr>
              <w:pStyle w:val="TableParagraph"/>
              <w:ind w:right="2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8:45am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11:30am</w:t>
            </w:r>
          </w:p>
        </w:tc>
        <w:tc>
          <w:tcPr>
            <w:tcW w:w="3447" w:type="dxa"/>
          </w:tcPr>
          <w:p w:rsidR="00D51DD2" w:rsidRDefault="000A689B">
            <w:pPr>
              <w:pStyle w:val="TableParagraph"/>
              <w:tabs>
                <w:tab w:val="left" w:pos="797"/>
              </w:tabs>
              <w:spacing w:before="104" w:line="204" w:lineRule="auto"/>
              <w:ind w:left="40" w:right="1369" w:firstLine="37"/>
              <w:rPr>
                <w:sz w:val="17"/>
              </w:rPr>
            </w:pPr>
            <w:r>
              <w:rPr>
                <w:sz w:val="17"/>
              </w:rPr>
              <w:t>L.NO 11</w:t>
            </w:r>
            <w:r>
              <w:rPr>
                <w:spacing w:val="80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Water Resources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L.NO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12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Mineral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Resources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L.NO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15</w:t>
            </w:r>
            <w:r>
              <w:rPr>
                <w:sz w:val="17"/>
              </w:rPr>
              <w:tab/>
              <w:t>Our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Government</w:t>
            </w:r>
          </w:p>
        </w:tc>
      </w:tr>
      <w:tr w:rsidR="00D51DD2">
        <w:trPr>
          <w:trHeight w:val="4150"/>
        </w:trPr>
        <w:tc>
          <w:tcPr>
            <w:tcW w:w="1278" w:type="dxa"/>
          </w:tcPr>
          <w:p w:rsidR="00D51DD2" w:rsidRDefault="00D51DD2">
            <w:pPr>
              <w:pStyle w:val="TableParagraph"/>
              <w:rPr>
                <w:rFonts w:ascii="Times New Roman"/>
                <w:sz w:val="23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3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3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3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3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3"/>
              </w:rPr>
            </w:pPr>
          </w:p>
          <w:p w:rsidR="00D51DD2" w:rsidRDefault="00D51DD2">
            <w:pPr>
              <w:pStyle w:val="TableParagraph"/>
              <w:spacing w:before="90"/>
              <w:rPr>
                <w:rFonts w:ascii="Times New Roman"/>
                <w:sz w:val="23"/>
              </w:rPr>
            </w:pPr>
          </w:p>
          <w:p w:rsidR="00D51DD2" w:rsidRDefault="000A689B">
            <w:pPr>
              <w:pStyle w:val="TableParagraph"/>
              <w:ind w:left="17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</w:tc>
        <w:tc>
          <w:tcPr>
            <w:tcW w:w="1547" w:type="dxa"/>
          </w:tcPr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spacing w:before="110"/>
              <w:rPr>
                <w:rFonts w:ascii="Times New Roman"/>
                <w:sz w:val="20"/>
              </w:rPr>
            </w:pPr>
          </w:p>
          <w:p w:rsidR="00D51DD2" w:rsidRDefault="000A689B"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5/12/2024</w:t>
            </w:r>
          </w:p>
        </w:tc>
        <w:tc>
          <w:tcPr>
            <w:tcW w:w="1850" w:type="dxa"/>
          </w:tcPr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spacing w:before="110"/>
              <w:rPr>
                <w:rFonts w:ascii="Times New Roman"/>
                <w:sz w:val="20"/>
              </w:rPr>
            </w:pPr>
          </w:p>
          <w:p w:rsidR="00D51DD2" w:rsidRDefault="000A689B">
            <w:pPr>
              <w:pStyle w:val="TableParagraph"/>
              <w:ind w:left="8" w:righ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ENGLISH</w:t>
            </w:r>
          </w:p>
        </w:tc>
        <w:tc>
          <w:tcPr>
            <w:tcW w:w="2102" w:type="dxa"/>
          </w:tcPr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rPr>
                <w:rFonts w:ascii="Times New Roman"/>
                <w:sz w:val="20"/>
              </w:rPr>
            </w:pPr>
          </w:p>
          <w:p w:rsidR="00D51DD2" w:rsidRDefault="00D51DD2">
            <w:pPr>
              <w:pStyle w:val="TableParagraph"/>
              <w:spacing w:before="110"/>
              <w:rPr>
                <w:rFonts w:ascii="Times New Roman"/>
                <w:sz w:val="20"/>
              </w:rPr>
            </w:pPr>
          </w:p>
          <w:p w:rsidR="00D51DD2" w:rsidRDefault="000A689B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8:45am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3:05pm.</w:t>
            </w:r>
          </w:p>
        </w:tc>
        <w:tc>
          <w:tcPr>
            <w:tcW w:w="3447" w:type="dxa"/>
          </w:tcPr>
          <w:p w:rsidR="00D51DD2" w:rsidRDefault="000A689B">
            <w:pPr>
              <w:pStyle w:val="TableParagraph"/>
              <w:spacing w:before="147" w:line="220" w:lineRule="auto"/>
              <w:ind w:left="293"/>
              <w:rPr>
                <w:sz w:val="18"/>
              </w:rPr>
            </w:pPr>
            <w:r>
              <w:rPr>
                <w:sz w:val="18"/>
              </w:rPr>
              <w:t>SEEN PASSAGE - THE JUNIOR INVENTOR UNSEEN PASSAGE</w:t>
            </w:r>
          </w:p>
          <w:p w:rsidR="00D51DD2" w:rsidRPr="0048502B" w:rsidRDefault="000A689B">
            <w:pPr>
              <w:pStyle w:val="TableParagraph"/>
              <w:spacing w:line="196" w:lineRule="exact"/>
              <w:ind w:left="293"/>
              <w:rPr>
                <w:b/>
                <w:sz w:val="18"/>
              </w:rPr>
            </w:pPr>
            <w:r w:rsidRPr="0048502B">
              <w:rPr>
                <w:b/>
                <w:spacing w:val="-2"/>
                <w:sz w:val="18"/>
              </w:rPr>
              <w:t>LITERATURE</w:t>
            </w:r>
          </w:p>
          <w:p w:rsidR="00D51DD2" w:rsidRDefault="000A689B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02" w:lineRule="exact"/>
              <w:ind w:left="291" w:hanging="251"/>
              <w:rPr>
                <w:sz w:val="18"/>
              </w:rPr>
            </w:pPr>
            <w:r>
              <w:rPr>
                <w:sz w:val="18"/>
              </w:rPr>
              <w:t>WHO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DHOLAK</w:t>
            </w:r>
          </w:p>
          <w:p w:rsidR="00D51DD2" w:rsidRDefault="000A689B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02" w:lineRule="exact"/>
              <w:ind w:left="291" w:hanging="25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SILVER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SHAWL</w:t>
            </w:r>
          </w:p>
          <w:p w:rsidR="00D51DD2" w:rsidRDefault="000A689B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11" w:lineRule="exact"/>
              <w:ind w:left="291" w:hanging="25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WIND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48502B">
              <w:rPr>
                <w:sz w:val="18"/>
              </w:rPr>
              <w:t xml:space="preserve"> </w:t>
            </w:r>
            <w:r w:rsidR="0048502B">
              <w:rPr>
                <w:spacing w:val="-2"/>
                <w:sz w:val="18"/>
              </w:rPr>
              <w:t>LEAVES [EXTRACT &amp; Q &amp; A]</w:t>
            </w:r>
          </w:p>
          <w:p w:rsidR="00D51DD2" w:rsidRDefault="000A689B">
            <w:pPr>
              <w:pStyle w:val="TableParagraph"/>
              <w:spacing w:before="184" w:line="211" w:lineRule="exact"/>
              <w:ind w:left="293"/>
              <w:rPr>
                <w:sz w:val="18"/>
              </w:rPr>
            </w:pPr>
            <w:r>
              <w:rPr>
                <w:spacing w:val="-2"/>
                <w:sz w:val="18"/>
              </w:rPr>
              <w:t>GRAMMAR</w:t>
            </w:r>
          </w:p>
          <w:p w:rsidR="00D51DD2" w:rsidRDefault="000A689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02" w:lineRule="exact"/>
              <w:ind w:left="291" w:hanging="251"/>
              <w:rPr>
                <w:sz w:val="18"/>
              </w:rPr>
            </w:pPr>
            <w:r>
              <w:rPr>
                <w:spacing w:val="-2"/>
                <w:sz w:val="18"/>
              </w:rPr>
              <w:t>ADJECTIVES</w:t>
            </w:r>
          </w:p>
          <w:p w:rsidR="00D51DD2" w:rsidRDefault="000A689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02" w:lineRule="exact"/>
              <w:ind w:left="291" w:hanging="251"/>
              <w:rPr>
                <w:sz w:val="18"/>
              </w:rPr>
            </w:pPr>
            <w:r>
              <w:rPr>
                <w:sz w:val="18"/>
              </w:rPr>
              <w:t>DEGREE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COMPARISON</w:t>
            </w:r>
          </w:p>
          <w:p w:rsidR="00D51DD2" w:rsidRDefault="000A689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02" w:lineRule="exact"/>
              <w:ind w:left="291" w:hanging="251"/>
              <w:rPr>
                <w:sz w:val="18"/>
              </w:rPr>
            </w:pPr>
            <w:r>
              <w:rPr>
                <w:spacing w:val="-2"/>
                <w:sz w:val="18"/>
              </w:rPr>
              <w:t>PREPOSITION</w:t>
            </w:r>
          </w:p>
          <w:p w:rsidR="00D51DD2" w:rsidRDefault="000A689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02" w:lineRule="exact"/>
              <w:ind w:left="291" w:hanging="251"/>
              <w:rPr>
                <w:sz w:val="18"/>
              </w:rPr>
            </w:pPr>
            <w:r>
              <w:rPr>
                <w:sz w:val="18"/>
              </w:rPr>
              <w:t>JUMBLED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WORDS</w:t>
            </w:r>
          </w:p>
          <w:p w:rsidR="00D51DD2" w:rsidRDefault="000A689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02" w:lineRule="exact"/>
              <w:ind w:left="291" w:hanging="251"/>
              <w:rPr>
                <w:sz w:val="18"/>
              </w:rPr>
            </w:pPr>
            <w:r>
              <w:rPr>
                <w:sz w:val="18"/>
              </w:rPr>
              <w:t>FRAME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SENTENCES</w:t>
            </w:r>
          </w:p>
          <w:p w:rsidR="00D51DD2" w:rsidRDefault="000A689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02" w:lineRule="exact"/>
              <w:ind w:left="291" w:hanging="251"/>
              <w:rPr>
                <w:sz w:val="18"/>
              </w:rPr>
            </w:pPr>
            <w:r>
              <w:rPr>
                <w:sz w:val="18"/>
              </w:rPr>
              <w:t>SYNONYMS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ANTONYMS</w:t>
            </w:r>
          </w:p>
          <w:p w:rsidR="00D51DD2" w:rsidRDefault="000A689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5" w:line="220" w:lineRule="auto"/>
              <w:ind w:left="40" w:right="855" w:firstLine="0"/>
              <w:rPr>
                <w:sz w:val="18"/>
              </w:rPr>
            </w:pPr>
            <w:r>
              <w:rPr>
                <w:sz w:val="18"/>
              </w:rPr>
              <w:t xml:space="preserve">PARAGRAPH WRITING / POEM </w:t>
            </w:r>
            <w:r>
              <w:rPr>
                <w:spacing w:val="-2"/>
                <w:sz w:val="18"/>
              </w:rPr>
              <w:t>COMPLETION</w:t>
            </w:r>
          </w:p>
          <w:p w:rsidR="00D51DD2" w:rsidRDefault="000A689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20" w:lineRule="auto"/>
              <w:ind w:left="40" w:right="728" w:firstLine="0"/>
              <w:rPr>
                <w:sz w:val="18"/>
              </w:rPr>
            </w:pPr>
            <w:r>
              <w:rPr>
                <w:sz w:val="18"/>
              </w:rPr>
              <w:t>WORD MEANINGS AND ALL THE TEXTBOOK ACTIVITIES</w:t>
            </w:r>
          </w:p>
        </w:tc>
      </w:tr>
    </w:tbl>
    <w:p w:rsidR="00000000" w:rsidRDefault="000A689B"/>
    <w:sectPr w:rsidR="00000000">
      <w:type w:val="continuous"/>
      <w:pgSz w:w="12240" w:h="20160"/>
      <w:pgMar w:top="104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C3890"/>
    <w:multiLevelType w:val="hybridMultilevel"/>
    <w:tmpl w:val="414EAD78"/>
    <w:lvl w:ilvl="0" w:tplc="5D0E673A">
      <w:numFmt w:val="bullet"/>
      <w:lvlText w:val="*"/>
      <w:lvlJc w:val="left"/>
      <w:pPr>
        <w:ind w:left="192" w:hanging="152"/>
      </w:pPr>
      <w:rPr>
        <w:rFonts w:ascii="Calibri" w:eastAsia="Calibri" w:hAnsi="Calibri" w:cs="Calibri" w:hint="default"/>
        <w:spacing w:val="0"/>
        <w:w w:val="102"/>
        <w:lang w:val="en-US" w:eastAsia="en-US" w:bidi="ar-SA"/>
      </w:rPr>
    </w:lvl>
    <w:lvl w:ilvl="1" w:tplc="836EBAFC">
      <w:numFmt w:val="bullet"/>
      <w:lvlText w:val="•"/>
      <w:lvlJc w:val="left"/>
      <w:pPr>
        <w:ind w:left="522" w:hanging="152"/>
      </w:pPr>
      <w:rPr>
        <w:rFonts w:hint="default"/>
        <w:lang w:val="en-US" w:eastAsia="en-US" w:bidi="ar-SA"/>
      </w:rPr>
    </w:lvl>
    <w:lvl w:ilvl="2" w:tplc="0A329D68">
      <w:numFmt w:val="bullet"/>
      <w:lvlText w:val="•"/>
      <w:lvlJc w:val="left"/>
      <w:pPr>
        <w:ind w:left="845" w:hanging="152"/>
      </w:pPr>
      <w:rPr>
        <w:rFonts w:hint="default"/>
        <w:lang w:val="en-US" w:eastAsia="en-US" w:bidi="ar-SA"/>
      </w:rPr>
    </w:lvl>
    <w:lvl w:ilvl="3" w:tplc="28882E4C">
      <w:numFmt w:val="bullet"/>
      <w:lvlText w:val="•"/>
      <w:lvlJc w:val="left"/>
      <w:pPr>
        <w:ind w:left="1168" w:hanging="152"/>
      </w:pPr>
      <w:rPr>
        <w:rFonts w:hint="default"/>
        <w:lang w:val="en-US" w:eastAsia="en-US" w:bidi="ar-SA"/>
      </w:rPr>
    </w:lvl>
    <w:lvl w:ilvl="4" w:tplc="79C6FC0A">
      <w:numFmt w:val="bullet"/>
      <w:lvlText w:val="•"/>
      <w:lvlJc w:val="left"/>
      <w:pPr>
        <w:ind w:left="1490" w:hanging="152"/>
      </w:pPr>
      <w:rPr>
        <w:rFonts w:hint="default"/>
        <w:lang w:val="en-US" w:eastAsia="en-US" w:bidi="ar-SA"/>
      </w:rPr>
    </w:lvl>
    <w:lvl w:ilvl="5" w:tplc="A3464AB8">
      <w:numFmt w:val="bullet"/>
      <w:lvlText w:val="•"/>
      <w:lvlJc w:val="left"/>
      <w:pPr>
        <w:ind w:left="1813" w:hanging="152"/>
      </w:pPr>
      <w:rPr>
        <w:rFonts w:hint="default"/>
        <w:lang w:val="en-US" w:eastAsia="en-US" w:bidi="ar-SA"/>
      </w:rPr>
    </w:lvl>
    <w:lvl w:ilvl="6" w:tplc="C976348A">
      <w:numFmt w:val="bullet"/>
      <w:lvlText w:val="•"/>
      <w:lvlJc w:val="left"/>
      <w:pPr>
        <w:ind w:left="2136" w:hanging="152"/>
      </w:pPr>
      <w:rPr>
        <w:rFonts w:hint="default"/>
        <w:lang w:val="en-US" w:eastAsia="en-US" w:bidi="ar-SA"/>
      </w:rPr>
    </w:lvl>
    <w:lvl w:ilvl="7" w:tplc="E0FA8DDE">
      <w:numFmt w:val="bullet"/>
      <w:lvlText w:val="•"/>
      <w:lvlJc w:val="left"/>
      <w:pPr>
        <w:ind w:left="2458" w:hanging="152"/>
      </w:pPr>
      <w:rPr>
        <w:rFonts w:hint="default"/>
        <w:lang w:val="en-US" w:eastAsia="en-US" w:bidi="ar-SA"/>
      </w:rPr>
    </w:lvl>
    <w:lvl w:ilvl="8" w:tplc="1C14981A">
      <w:numFmt w:val="bullet"/>
      <w:lvlText w:val="•"/>
      <w:lvlJc w:val="left"/>
      <w:pPr>
        <w:ind w:left="2781" w:hanging="152"/>
      </w:pPr>
      <w:rPr>
        <w:rFonts w:hint="default"/>
        <w:lang w:val="en-US" w:eastAsia="en-US" w:bidi="ar-SA"/>
      </w:rPr>
    </w:lvl>
  </w:abstractNum>
  <w:abstractNum w:abstractNumId="1">
    <w:nsid w:val="34FD15A5"/>
    <w:multiLevelType w:val="hybridMultilevel"/>
    <w:tmpl w:val="238047FC"/>
    <w:lvl w:ilvl="0" w:tplc="F9B42438">
      <w:start w:val="1"/>
      <w:numFmt w:val="decimal"/>
      <w:lvlText w:val="%1"/>
      <w:lvlJc w:val="left"/>
      <w:pPr>
        <w:ind w:left="293" w:hanging="2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en-US" w:bidi="ar-SA"/>
      </w:rPr>
    </w:lvl>
    <w:lvl w:ilvl="1" w:tplc="C20842E2">
      <w:numFmt w:val="bullet"/>
      <w:lvlText w:val="•"/>
      <w:lvlJc w:val="left"/>
      <w:pPr>
        <w:ind w:left="612" w:hanging="253"/>
      </w:pPr>
      <w:rPr>
        <w:rFonts w:hint="default"/>
        <w:lang w:val="en-US" w:eastAsia="en-US" w:bidi="ar-SA"/>
      </w:rPr>
    </w:lvl>
    <w:lvl w:ilvl="2" w:tplc="52283B98">
      <w:numFmt w:val="bullet"/>
      <w:lvlText w:val="•"/>
      <w:lvlJc w:val="left"/>
      <w:pPr>
        <w:ind w:left="925" w:hanging="253"/>
      </w:pPr>
      <w:rPr>
        <w:rFonts w:hint="default"/>
        <w:lang w:val="en-US" w:eastAsia="en-US" w:bidi="ar-SA"/>
      </w:rPr>
    </w:lvl>
    <w:lvl w:ilvl="3" w:tplc="A87AE1F2">
      <w:numFmt w:val="bullet"/>
      <w:lvlText w:val="•"/>
      <w:lvlJc w:val="left"/>
      <w:pPr>
        <w:ind w:left="1238" w:hanging="253"/>
      </w:pPr>
      <w:rPr>
        <w:rFonts w:hint="default"/>
        <w:lang w:val="en-US" w:eastAsia="en-US" w:bidi="ar-SA"/>
      </w:rPr>
    </w:lvl>
    <w:lvl w:ilvl="4" w:tplc="A1A6D114">
      <w:numFmt w:val="bullet"/>
      <w:lvlText w:val="•"/>
      <w:lvlJc w:val="left"/>
      <w:pPr>
        <w:ind w:left="1550" w:hanging="253"/>
      </w:pPr>
      <w:rPr>
        <w:rFonts w:hint="default"/>
        <w:lang w:val="en-US" w:eastAsia="en-US" w:bidi="ar-SA"/>
      </w:rPr>
    </w:lvl>
    <w:lvl w:ilvl="5" w:tplc="64C69E82">
      <w:numFmt w:val="bullet"/>
      <w:lvlText w:val="•"/>
      <w:lvlJc w:val="left"/>
      <w:pPr>
        <w:ind w:left="1863" w:hanging="253"/>
      </w:pPr>
      <w:rPr>
        <w:rFonts w:hint="default"/>
        <w:lang w:val="en-US" w:eastAsia="en-US" w:bidi="ar-SA"/>
      </w:rPr>
    </w:lvl>
    <w:lvl w:ilvl="6" w:tplc="71A66448">
      <w:numFmt w:val="bullet"/>
      <w:lvlText w:val="•"/>
      <w:lvlJc w:val="left"/>
      <w:pPr>
        <w:ind w:left="2176" w:hanging="253"/>
      </w:pPr>
      <w:rPr>
        <w:rFonts w:hint="default"/>
        <w:lang w:val="en-US" w:eastAsia="en-US" w:bidi="ar-SA"/>
      </w:rPr>
    </w:lvl>
    <w:lvl w:ilvl="7" w:tplc="7E30676A">
      <w:numFmt w:val="bullet"/>
      <w:lvlText w:val="•"/>
      <w:lvlJc w:val="left"/>
      <w:pPr>
        <w:ind w:left="2488" w:hanging="253"/>
      </w:pPr>
      <w:rPr>
        <w:rFonts w:hint="default"/>
        <w:lang w:val="en-US" w:eastAsia="en-US" w:bidi="ar-SA"/>
      </w:rPr>
    </w:lvl>
    <w:lvl w:ilvl="8" w:tplc="E4F420F8">
      <w:numFmt w:val="bullet"/>
      <w:lvlText w:val="•"/>
      <w:lvlJc w:val="left"/>
      <w:pPr>
        <w:ind w:left="2801" w:hanging="253"/>
      </w:pPr>
      <w:rPr>
        <w:rFonts w:hint="default"/>
        <w:lang w:val="en-US" w:eastAsia="en-US" w:bidi="ar-SA"/>
      </w:rPr>
    </w:lvl>
  </w:abstractNum>
  <w:abstractNum w:abstractNumId="2">
    <w:nsid w:val="776524A3"/>
    <w:multiLevelType w:val="hybridMultilevel"/>
    <w:tmpl w:val="6D04CC1C"/>
    <w:lvl w:ilvl="0" w:tplc="DB7A53D4">
      <w:start w:val="1"/>
      <w:numFmt w:val="decimal"/>
      <w:lvlText w:val="%1"/>
      <w:lvlJc w:val="left"/>
      <w:pPr>
        <w:ind w:left="293" w:hanging="25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en-US" w:bidi="ar-SA"/>
      </w:rPr>
    </w:lvl>
    <w:lvl w:ilvl="1" w:tplc="7FA69688">
      <w:numFmt w:val="bullet"/>
      <w:lvlText w:val="•"/>
      <w:lvlJc w:val="left"/>
      <w:pPr>
        <w:ind w:left="612" w:hanging="253"/>
      </w:pPr>
      <w:rPr>
        <w:rFonts w:hint="default"/>
        <w:lang w:val="en-US" w:eastAsia="en-US" w:bidi="ar-SA"/>
      </w:rPr>
    </w:lvl>
    <w:lvl w:ilvl="2" w:tplc="810E9BC0">
      <w:numFmt w:val="bullet"/>
      <w:lvlText w:val="•"/>
      <w:lvlJc w:val="left"/>
      <w:pPr>
        <w:ind w:left="925" w:hanging="253"/>
      </w:pPr>
      <w:rPr>
        <w:rFonts w:hint="default"/>
        <w:lang w:val="en-US" w:eastAsia="en-US" w:bidi="ar-SA"/>
      </w:rPr>
    </w:lvl>
    <w:lvl w:ilvl="3" w:tplc="AEB4B464">
      <w:numFmt w:val="bullet"/>
      <w:lvlText w:val="•"/>
      <w:lvlJc w:val="left"/>
      <w:pPr>
        <w:ind w:left="1238" w:hanging="253"/>
      </w:pPr>
      <w:rPr>
        <w:rFonts w:hint="default"/>
        <w:lang w:val="en-US" w:eastAsia="en-US" w:bidi="ar-SA"/>
      </w:rPr>
    </w:lvl>
    <w:lvl w:ilvl="4" w:tplc="DAD8097A">
      <w:numFmt w:val="bullet"/>
      <w:lvlText w:val="•"/>
      <w:lvlJc w:val="left"/>
      <w:pPr>
        <w:ind w:left="1550" w:hanging="253"/>
      </w:pPr>
      <w:rPr>
        <w:rFonts w:hint="default"/>
        <w:lang w:val="en-US" w:eastAsia="en-US" w:bidi="ar-SA"/>
      </w:rPr>
    </w:lvl>
    <w:lvl w:ilvl="5" w:tplc="DBB8A5FC">
      <w:numFmt w:val="bullet"/>
      <w:lvlText w:val="•"/>
      <w:lvlJc w:val="left"/>
      <w:pPr>
        <w:ind w:left="1863" w:hanging="253"/>
      </w:pPr>
      <w:rPr>
        <w:rFonts w:hint="default"/>
        <w:lang w:val="en-US" w:eastAsia="en-US" w:bidi="ar-SA"/>
      </w:rPr>
    </w:lvl>
    <w:lvl w:ilvl="6" w:tplc="5EA0AF62">
      <w:numFmt w:val="bullet"/>
      <w:lvlText w:val="•"/>
      <w:lvlJc w:val="left"/>
      <w:pPr>
        <w:ind w:left="2176" w:hanging="253"/>
      </w:pPr>
      <w:rPr>
        <w:rFonts w:hint="default"/>
        <w:lang w:val="en-US" w:eastAsia="en-US" w:bidi="ar-SA"/>
      </w:rPr>
    </w:lvl>
    <w:lvl w:ilvl="7" w:tplc="D54668AC">
      <w:numFmt w:val="bullet"/>
      <w:lvlText w:val="•"/>
      <w:lvlJc w:val="left"/>
      <w:pPr>
        <w:ind w:left="2488" w:hanging="253"/>
      </w:pPr>
      <w:rPr>
        <w:rFonts w:hint="default"/>
        <w:lang w:val="en-US" w:eastAsia="en-US" w:bidi="ar-SA"/>
      </w:rPr>
    </w:lvl>
    <w:lvl w:ilvl="8" w:tplc="1CEC0EF0">
      <w:numFmt w:val="bullet"/>
      <w:lvlText w:val="•"/>
      <w:lvlJc w:val="left"/>
      <w:pPr>
        <w:ind w:left="2801" w:hanging="25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51DD2"/>
    <w:rsid w:val="00271E2C"/>
    <w:rsid w:val="0048502B"/>
    <w:rsid w:val="004B2FA5"/>
    <w:rsid w:val="00AC68B7"/>
    <w:rsid w:val="00C86B00"/>
    <w:rsid w:val="00D5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720C53-237D-4E51-8335-59A6D69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2024-11-22T08:40:00Z</dcterms:created>
  <dcterms:modified xsi:type="dcterms:W3CDTF">2024-11-22T08:46:00Z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</vt:lpwstr>
  </property>
</Properties>
</file>