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C" w:rsidRPr="00161D4A" w:rsidRDefault="006B472C" w:rsidP="006B472C">
      <w:pPr>
        <w:shd w:val="clear" w:color="auto" w:fill="FFFFFF"/>
        <w:spacing w:after="0" w:afterAutospacing="1" w:line="360" w:lineRule="atLeast"/>
        <w:jc w:val="center"/>
        <w:rPr>
          <w:rFonts w:ascii="Arial" w:hAnsi="Arial" w:cs="Aharoni"/>
          <w:b/>
          <w:color w:val="3C4852"/>
          <w:sz w:val="24"/>
          <w:szCs w:val="24"/>
          <w:u w:val="single"/>
          <w:shd w:val="clear" w:color="auto" w:fill="FFFFFF"/>
        </w:rPr>
      </w:pPr>
      <w:r w:rsidRPr="00161D4A">
        <w:rPr>
          <w:rFonts w:ascii="Arial" w:hAnsi="Arial" w:cs="Aharoni"/>
          <w:b/>
          <w:color w:val="3C4852"/>
          <w:sz w:val="24"/>
          <w:szCs w:val="24"/>
          <w:u w:val="single"/>
          <w:shd w:val="clear" w:color="auto" w:fill="FFFFFF"/>
        </w:rPr>
        <w:t>VIEW - COUNTERVIEW</w:t>
      </w:r>
    </w:p>
    <w:p w:rsidR="006B472C" w:rsidRDefault="006B472C" w:rsidP="006B472C">
      <w:pPr>
        <w:shd w:val="clear" w:color="auto" w:fill="FFFFFF"/>
        <w:spacing w:after="0" w:afterAutospacing="1" w:line="360" w:lineRule="atLeast"/>
        <w:rPr>
          <w:rFonts w:ascii="Arial" w:hAnsi="Arial" w:cs="Arial"/>
          <w:color w:val="3C4852"/>
          <w:shd w:val="clear" w:color="auto" w:fill="FFFFFF"/>
        </w:rPr>
      </w:pPr>
      <w:r>
        <w:rPr>
          <w:rFonts w:ascii="Arial" w:hAnsi="Arial" w:cs="Arial"/>
          <w:color w:val="3C4852"/>
          <w:shd w:val="clear" w:color="auto" w:fill="FFFFFF"/>
        </w:rPr>
        <w:t xml:space="preserve">           </w:t>
      </w:r>
      <w:r>
        <w:rPr>
          <w:rFonts w:ascii="Arial" w:hAnsi="Arial" w:cs="Arial"/>
          <w:color w:val="3C4852"/>
          <w:shd w:val="clear" w:color="auto" w:fill="FFFFFF"/>
        </w:rPr>
        <w:t>As every coin has two faces, many people have views and counter-views on various educational and political topics. </w:t>
      </w:r>
      <w:r w:rsidRPr="0083659E">
        <w:rPr>
          <w:rFonts w:ascii="Arial" w:eastAsia="Times New Roman" w:hAnsi="Arial" w:cs="Arial"/>
          <w:color w:val="4D464F"/>
          <w:sz w:val="21"/>
          <w:szCs w:val="21"/>
        </w:rPr>
        <w:t>The concept of </w:t>
      </w:r>
      <w:r w:rsidRPr="0083659E">
        <w:rPr>
          <w:rFonts w:ascii="Arial" w:eastAsia="Times New Roman" w:hAnsi="Arial" w:cs="Arial"/>
          <w:b/>
          <w:bCs/>
          <w:color w:val="4D464F"/>
          <w:sz w:val="21"/>
          <w:szCs w:val="21"/>
        </w:rPr>
        <w:t>view and counter-view </w:t>
      </w:r>
      <w:r w:rsidRPr="0083659E">
        <w:rPr>
          <w:rFonts w:ascii="Arial" w:eastAsia="Times New Roman" w:hAnsi="Arial" w:cs="Arial"/>
          <w:color w:val="4D464F"/>
          <w:sz w:val="21"/>
          <w:szCs w:val="21"/>
        </w:rPr>
        <w:t xml:space="preserve">is similar to the basics of a debate where participants present their views and counter-views on a topic given to them. A view represents the </w:t>
      </w:r>
      <w:proofErr w:type="spellStart"/>
      <w:r w:rsidRPr="0083659E">
        <w:rPr>
          <w:rFonts w:ascii="Arial" w:eastAsia="Times New Roman" w:hAnsi="Arial" w:cs="Arial"/>
          <w:color w:val="4D464F"/>
          <w:sz w:val="21"/>
          <w:szCs w:val="21"/>
        </w:rPr>
        <w:t>favourable</w:t>
      </w:r>
      <w:proofErr w:type="spellEnd"/>
      <w:r w:rsidRPr="0083659E">
        <w:rPr>
          <w:rFonts w:ascii="Arial" w:eastAsia="Times New Roman" w:hAnsi="Arial" w:cs="Arial"/>
          <w:color w:val="4D464F"/>
          <w:sz w:val="21"/>
          <w:szCs w:val="21"/>
        </w:rPr>
        <w:t xml:space="preserve"> or positive outcome of a statement in a problem, whereas a </w:t>
      </w:r>
      <w:r w:rsidRPr="0083659E">
        <w:rPr>
          <w:rFonts w:ascii="Arial" w:eastAsia="Times New Roman" w:hAnsi="Arial" w:cs="Arial"/>
          <w:b/>
          <w:bCs/>
          <w:color w:val="4D464F"/>
          <w:sz w:val="21"/>
          <w:szCs w:val="21"/>
        </w:rPr>
        <w:t>counter-view </w:t>
      </w:r>
      <w:r w:rsidRPr="0083659E">
        <w:rPr>
          <w:rFonts w:ascii="Arial" w:eastAsia="Times New Roman" w:hAnsi="Arial" w:cs="Arial"/>
          <w:color w:val="4D464F"/>
          <w:sz w:val="21"/>
          <w:szCs w:val="21"/>
        </w:rPr>
        <w:t>represents the opposite or negative outcome.</w:t>
      </w:r>
      <w:r w:rsidRPr="00B13595">
        <w:rPr>
          <w:rFonts w:ascii="Arial" w:hAnsi="Arial" w:cs="Arial"/>
          <w:color w:val="3C4852"/>
          <w:shd w:val="clear" w:color="auto" w:fill="FFFFFF"/>
        </w:rPr>
        <w:t xml:space="preserve"> </w:t>
      </w:r>
      <w:r>
        <w:rPr>
          <w:rFonts w:ascii="Arial" w:hAnsi="Arial" w:cs="Arial"/>
          <w:color w:val="3C4852"/>
          <w:shd w:val="clear" w:color="auto" w:fill="FFFFFF"/>
        </w:rPr>
        <w:t>When framing a </w:t>
      </w:r>
      <w:r>
        <w:rPr>
          <w:rFonts w:ascii="Arial" w:hAnsi="Arial" w:cs="Arial"/>
          <w:b/>
          <w:bCs/>
          <w:color w:val="3C4852"/>
          <w:shd w:val="clear" w:color="auto" w:fill="FFFFFF"/>
        </w:rPr>
        <w:t>counter-view</w:t>
      </w:r>
      <w:r>
        <w:rPr>
          <w:rFonts w:ascii="Arial" w:hAnsi="Arial" w:cs="Arial"/>
          <w:color w:val="3C4852"/>
          <w:shd w:val="clear" w:color="auto" w:fill="FFFFFF"/>
        </w:rPr>
        <w:t>, you should always consider why the topic is wrong. Sometimes, the hints of the counterpart are given in the question itself, which can help you structure your arguments on the subject.</w:t>
      </w:r>
    </w:p>
    <w:p w:rsidR="006B472C" w:rsidRPr="0083659E" w:rsidRDefault="006B472C" w:rsidP="006B472C">
      <w:pPr>
        <w:shd w:val="clear" w:color="auto" w:fill="FFFFFF"/>
        <w:spacing w:after="0" w:afterAutospacing="1" w:line="360" w:lineRule="atLeast"/>
        <w:rPr>
          <w:rFonts w:ascii="Arial" w:eastAsia="Times New Roman" w:hAnsi="Arial" w:cs="Arial"/>
          <w:color w:val="4D464F"/>
          <w:sz w:val="21"/>
          <w:szCs w:val="21"/>
        </w:rPr>
      </w:pPr>
      <w:r>
        <w:rPr>
          <w:rFonts w:ascii="Arial" w:hAnsi="Arial" w:cs="Arial"/>
          <w:color w:val="3C4852"/>
          <w:shd w:val="clear" w:color="auto" w:fill="FFFFFF"/>
        </w:rPr>
        <w:t xml:space="preserve">     </w:t>
      </w:r>
      <w:r>
        <w:rPr>
          <w:rFonts w:ascii="Arial" w:hAnsi="Arial" w:cs="Arial"/>
          <w:color w:val="3C4852"/>
          <w:shd w:val="clear" w:color="auto" w:fill="FFFFFF"/>
        </w:rPr>
        <w:t> </w:t>
      </w:r>
      <w:r>
        <w:rPr>
          <w:rFonts w:ascii="Arial" w:hAnsi="Arial" w:cs="Arial"/>
          <w:color w:val="3C4852"/>
          <w:shd w:val="clear" w:color="auto" w:fill="FFFFFF"/>
        </w:rPr>
        <w:t xml:space="preserve">     </w:t>
      </w:r>
      <w:r>
        <w:rPr>
          <w:rFonts w:ascii="Arial" w:hAnsi="Arial" w:cs="Arial"/>
          <w:color w:val="3C4852"/>
          <w:shd w:val="clear" w:color="auto" w:fill="FFFFFF"/>
        </w:rPr>
        <w:t>A view means to have an opinion about something. On the other hand, a </w:t>
      </w:r>
      <w:r>
        <w:rPr>
          <w:rFonts w:ascii="Arial" w:hAnsi="Arial" w:cs="Arial"/>
          <w:b/>
          <w:bCs/>
          <w:color w:val="3C4852"/>
          <w:shd w:val="clear" w:color="auto" w:fill="FFFFFF"/>
        </w:rPr>
        <w:t>counter-view </w:t>
      </w:r>
      <w:r>
        <w:rPr>
          <w:rFonts w:ascii="Arial" w:hAnsi="Arial" w:cs="Arial"/>
          <w:color w:val="3C4852"/>
          <w:shd w:val="clear" w:color="auto" w:fill="FFFFFF"/>
        </w:rPr>
        <w:t>offers a different perspective on the same topic. With the help of a counter or opposing view, you can see the effects of an object in a different way. </w:t>
      </w:r>
    </w:p>
    <w:p w:rsidR="006B472C" w:rsidRDefault="006B472C" w:rsidP="006B472C">
      <w:pPr>
        <w:rPr>
          <w:rFonts w:ascii="Arial" w:hAnsi="Arial" w:cs="Arial"/>
          <w:color w:val="3C4852"/>
          <w:shd w:val="clear" w:color="auto" w:fill="FFFFFF"/>
        </w:rPr>
      </w:pPr>
      <w:r>
        <w:rPr>
          <w:rFonts w:ascii="Arial" w:hAnsi="Arial" w:cs="Arial"/>
          <w:color w:val="3C4852"/>
          <w:shd w:val="clear" w:color="auto" w:fill="FFFFFF"/>
        </w:rPr>
        <w:t xml:space="preserve">         </w:t>
      </w:r>
      <w:r>
        <w:rPr>
          <w:rFonts w:ascii="Arial" w:hAnsi="Arial" w:cs="Arial"/>
          <w:color w:val="3C4852"/>
          <w:shd w:val="clear" w:color="auto" w:fill="FFFFFF"/>
        </w:rPr>
        <w:t>The concept of </w:t>
      </w:r>
      <w:r>
        <w:rPr>
          <w:rFonts w:ascii="Arial" w:hAnsi="Arial" w:cs="Arial"/>
          <w:b/>
          <w:bCs/>
          <w:color w:val="3C4852"/>
          <w:shd w:val="clear" w:color="auto" w:fill="FFFFFF"/>
        </w:rPr>
        <w:t>view and counter-view</w:t>
      </w:r>
      <w:r>
        <w:rPr>
          <w:rFonts w:ascii="Arial" w:hAnsi="Arial" w:cs="Arial"/>
          <w:color w:val="3C4852"/>
          <w:shd w:val="clear" w:color="auto" w:fill="FFFFFF"/>
        </w:rPr>
        <w:t xml:space="preserve"> is an important topic in </w:t>
      </w:r>
      <w:proofErr w:type="gramStart"/>
      <w:r>
        <w:rPr>
          <w:rFonts w:ascii="Arial" w:hAnsi="Arial" w:cs="Arial"/>
          <w:color w:val="3C4852"/>
          <w:shd w:val="clear" w:color="auto" w:fill="FFFFFF"/>
        </w:rPr>
        <w:t>English.as  the</w:t>
      </w:r>
      <w:proofErr w:type="gramEnd"/>
      <w:r>
        <w:rPr>
          <w:rFonts w:ascii="Arial" w:hAnsi="Arial" w:cs="Arial"/>
          <w:color w:val="3C4852"/>
          <w:shd w:val="clear" w:color="auto" w:fill="FFFFFF"/>
        </w:rPr>
        <w:t xml:space="preserve"> examiner judges your problem-solving and analytical skills.</w:t>
      </w:r>
    </w:p>
    <w:p w:rsidR="006B472C" w:rsidRPr="00B13595" w:rsidRDefault="006B472C" w:rsidP="006B472C">
      <w:pPr>
        <w:shd w:val="clear" w:color="auto" w:fill="FFFFFF"/>
        <w:spacing w:after="0" w:line="240" w:lineRule="auto"/>
        <w:outlineLvl w:val="3"/>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 xml:space="preserve">Q. </w:t>
      </w:r>
      <w:r w:rsidRPr="00B13595">
        <w:rPr>
          <w:rFonts w:ascii="Georgia" w:eastAsia="Times New Roman" w:hAnsi="Georgia" w:cs="Times New Roman"/>
          <w:b/>
          <w:bCs/>
          <w:color w:val="333333"/>
          <w:sz w:val="24"/>
          <w:szCs w:val="24"/>
        </w:rPr>
        <w:t>Prepare a paragraph with an appropriate title to be used for the counter-view section on the following topic in about 120 words:</w:t>
      </w:r>
    </w:p>
    <w:p w:rsidR="006B472C" w:rsidRPr="00B13595" w:rsidRDefault="006B472C" w:rsidP="006B472C">
      <w:pPr>
        <w:shd w:val="clear" w:color="auto" w:fill="FFFFFF"/>
        <w:spacing w:after="0" w:line="240" w:lineRule="auto"/>
        <w:rPr>
          <w:rFonts w:ascii="Georgia" w:eastAsia="Times New Roman" w:hAnsi="Georgia" w:cs="Times New Roman"/>
          <w:color w:val="333333"/>
        </w:rPr>
      </w:pPr>
      <w:r w:rsidRPr="00B13595">
        <w:rPr>
          <w:rFonts w:ascii="Georgia" w:eastAsia="Times New Roman" w:hAnsi="Georgia" w:cs="Times New Roman"/>
          <w:b/>
          <w:bCs/>
          <w:color w:val="333333"/>
        </w:rPr>
        <w:t>Study says homework does not help students score better grades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0"/>
      </w:tblGrid>
      <w:tr w:rsidR="006B472C" w:rsidRPr="00B13595" w:rsidTr="00934A0B">
        <w:trPr>
          <w:tblCellSpacing w:w="15" w:type="dxa"/>
        </w:trPr>
        <w:tc>
          <w:tcPr>
            <w:tcW w:w="0" w:type="auto"/>
            <w:vAlign w:val="center"/>
            <w:hideMark/>
          </w:tcPr>
          <w:p w:rsidR="006B472C" w:rsidRPr="00B13595" w:rsidRDefault="006B472C" w:rsidP="00934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13595">
              <w:rPr>
                <w:rFonts w:ascii="Times New Roman" w:eastAsia="Times New Roman" w:hAnsi="Times New Roman" w:cs="Times New Roman"/>
                <w:b/>
                <w:bCs/>
                <w:sz w:val="24"/>
                <w:szCs w:val="24"/>
              </w:rPr>
              <w:t>View Section</w:t>
            </w:r>
          </w:p>
        </w:tc>
      </w:tr>
      <w:tr w:rsidR="006B472C" w:rsidRPr="00B13595" w:rsidTr="00934A0B">
        <w:trPr>
          <w:tblCellSpacing w:w="15" w:type="dxa"/>
        </w:trPr>
        <w:tc>
          <w:tcPr>
            <w:tcW w:w="0" w:type="auto"/>
            <w:vAlign w:val="center"/>
            <w:hideMark/>
          </w:tcPr>
          <w:p w:rsidR="006B472C" w:rsidRPr="00B13595" w:rsidRDefault="006B472C" w:rsidP="00934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Pr="00B13595">
              <w:rPr>
                <w:rFonts w:ascii="Times New Roman" w:eastAsia="Times New Roman" w:hAnsi="Times New Roman" w:cs="Times New Roman"/>
                <w:sz w:val="24"/>
                <w:szCs w:val="24"/>
              </w:rPr>
              <w:t>"Homework Still a Key Part of Education"</w:t>
            </w:r>
          </w:p>
          <w:p w:rsidR="006B472C" w:rsidRPr="00B13595" w:rsidRDefault="006B472C" w:rsidP="006B472C">
            <w:pPr>
              <w:numPr>
                <w:ilvl w:val="0"/>
                <w:numId w:val="1"/>
              </w:numPr>
              <w:spacing w:after="60" w:line="240" w:lineRule="auto"/>
              <w:ind w:firstLine="0"/>
              <w:rPr>
                <w:rFonts w:ascii="Times New Roman" w:eastAsia="Times New Roman" w:hAnsi="Times New Roman" w:cs="Times New Roman"/>
                <w:sz w:val="24"/>
                <w:szCs w:val="24"/>
              </w:rPr>
            </w:pPr>
            <w:r w:rsidRPr="00B13595">
              <w:rPr>
                <w:rFonts w:ascii="Times New Roman" w:eastAsia="Times New Roman" w:hAnsi="Times New Roman" w:cs="Times New Roman"/>
                <w:sz w:val="24"/>
                <w:szCs w:val="24"/>
              </w:rPr>
              <w:t>It engages the child with his study more effectively.</w:t>
            </w:r>
          </w:p>
          <w:p w:rsidR="006B472C" w:rsidRPr="00B13595" w:rsidRDefault="006B472C" w:rsidP="006B472C">
            <w:pPr>
              <w:numPr>
                <w:ilvl w:val="0"/>
                <w:numId w:val="1"/>
              </w:numPr>
              <w:spacing w:after="60" w:line="240" w:lineRule="auto"/>
              <w:ind w:firstLine="0"/>
              <w:rPr>
                <w:rFonts w:ascii="Times New Roman" w:eastAsia="Times New Roman" w:hAnsi="Times New Roman" w:cs="Times New Roman"/>
                <w:sz w:val="24"/>
                <w:szCs w:val="24"/>
              </w:rPr>
            </w:pPr>
            <w:r w:rsidRPr="00B13595">
              <w:rPr>
                <w:rFonts w:ascii="Times New Roman" w:eastAsia="Times New Roman" w:hAnsi="Times New Roman" w:cs="Times New Roman"/>
                <w:sz w:val="24"/>
                <w:szCs w:val="24"/>
              </w:rPr>
              <w:t>It engages the child with what is going on in the class.</w:t>
            </w:r>
          </w:p>
          <w:p w:rsidR="006B472C" w:rsidRPr="00B13595" w:rsidRDefault="006B472C" w:rsidP="006B472C">
            <w:pPr>
              <w:numPr>
                <w:ilvl w:val="0"/>
                <w:numId w:val="1"/>
              </w:numPr>
              <w:spacing w:after="60" w:line="240" w:lineRule="auto"/>
              <w:ind w:firstLine="0"/>
              <w:rPr>
                <w:rFonts w:ascii="Times New Roman" w:eastAsia="Times New Roman" w:hAnsi="Times New Roman" w:cs="Times New Roman"/>
                <w:sz w:val="24"/>
                <w:szCs w:val="24"/>
              </w:rPr>
            </w:pPr>
            <w:r w:rsidRPr="00B13595">
              <w:rPr>
                <w:rFonts w:ascii="Times New Roman" w:eastAsia="Times New Roman" w:hAnsi="Times New Roman" w:cs="Times New Roman"/>
                <w:sz w:val="24"/>
                <w:szCs w:val="24"/>
              </w:rPr>
              <w:t>Homework inculcates students with life skills.</w:t>
            </w:r>
          </w:p>
        </w:tc>
      </w:tr>
    </w:tbl>
    <w:p w:rsidR="006B472C" w:rsidRPr="00B13595" w:rsidRDefault="006B472C" w:rsidP="006B472C">
      <w:pPr>
        <w:spacing w:after="0" w:line="240" w:lineRule="auto"/>
        <w:rPr>
          <w:rFonts w:ascii="Times New Roman" w:eastAsia="Times New Roman" w:hAnsi="Times New Roman" w:cs="Times New Roman"/>
          <w:sz w:val="24"/>
          <w:szCs w:val="24"/>
        </w:rPr>
      </w:pPr>
      <w:r w:rsidRPr="00B13595">
        <w:rPr>
          <w:rFonts w:ascii="Georgia" w:eastAsia="Times New Roman" w:hAnsi="Georgia" w:cs="Times New Roman"/>
          <w:color w:val="333333"/>
        </w:rPr>
        <w:br/>
      </w:r>
    </w:p>
    <w:p w:rsidR="006B472C" w:rsidRDefault="006B472C" w:rsidP="006B472C">
      <w:pPr>
        <w:shd w:val="clear" w:color="auto" w:fill="FFFFFF"/>
        <w:spacing w:after="0" w:line="240" w:lineRule="auto"/>
        <w:jc w:val="center"/>
        <w:rPr>
          <w:rFonts w:ascii="Georgia" w:hAnsi="Georgia"/>
          <w:color w:val="333333"/>
          <w:shd w:val="clear" w:color="auto" w:fill="FFFFFF"/>
        </w:rPr>
      </w:pPr>
      <w:r w:rsidRPr="006B472C">
        <w:rPr>
          <w:rFonts w:ascii="Georgia" w:eastAsia="Times New Roman" w:hAnsi="Georgia" w:cs="Times New Roman"/>
          <w:b/>
          <w:color w:val="333333"/>
          <w:sz w:val="24"/>
          <w:szCs w:val="24"/>
        </w:rPr>
        <w:t>COUNTERVIEW</w:t>
      </w:r>
      <w:r w:rsidRPr="006B472C">
        <w:rPr>
          <w:rFonts w:ascii="Georgia" w:eastAsia="Times New Roman" w:hAnsi="Georgia" w:cs="Times New Roman"/>
          <w:b/>
          <w:color w:val="333333"/>
          <w:sz w:val="24"/>
          <w:szCs w:val="24"/>
        </w:rPr>
        <w:br/>
      </w:r>
      <w:r w:rsidRPr="006B472C">
        <w:rPr>
          <w:rFonts w:ascii="Georgia" w:eastAsia="Times New Roman" w:hAnsi="Georgia" w:cs="Times New Roman"/>
          <w:b/>
          <w:color w:val="333333"/>
          <w:sz w:val="24"/>
          <w:szCs w:val="24"/>
        </w:rPr>
        <w:br/>
        <w:t>Homework should be abolished</w:t>
      </w:r>
      <w:r w:rsidRPr="006B472C">
        <w:rPr>
          <w:rFonts w:ascii="Georgia" w:eastAsia="Times New Roman" w:hAnsi="Georgia" w:cs="Times New Roman"/>
          <w:b/>
          <w:color w:val="333333"/>
          <w:sz w:val="24"/>
          <w:szCs w:val="24"/>
        </w:rPr>
        <w:br/>
      </w:r>
      <w:r w:rsidRPr="00B13595">
        <w:rPr>
          <w:rFonts w:ascii="Georgia" w:eastAsia="Times New Roman" w:hAnsi="Georgia" w:cs="Times New Roman"/>
          <w:color w:val="333333"/>
        </w:rPr>
        <w:br/>
      </w:r>
      <w:r>
        <w:rPr>
          <w:rFonts w:ascii="Georgia" w:eastAsia="Times New Roman" w:hAnsi="Georgia" w:cs="Times New Roman"/>
          <w:color w:val="333333"/>
        </w:rPr>
        <w:t xml:space="preserve">          </w:t>
      </w:r>
      <w:r w:rsidRPr="00B13595">
        <w:rPr>
          <w:rFonts w:ascii="Georgia" w:eastAsia="Times New Roman" w:hAnsi="Georgia" w:cs="Times New Roman"/>
          <w:color w:val="333333"/>
        </w:rPr>
        <w:t>School is stressing out our youngsters, as evidenced in the high number of scho</w:t>
      </w:r>
      <w:r>
        <w:rPr>
          <w:rFonts w:ascii="Georgia" w:eastAsia="Times New Roman" w:hAnsi="Georgia" w:cs="Times New Roman"/>
          <w:color w:val="333333"/>
        </w:rPr>
        <w:t xml:space="preserve">ol students committing suicide. </w:t>
      </w:r>
      <w:r w:rsidRPr="00B13595">
        <w:rPr>
          <w:rFonts w:ascii="Georgia" w:eastAsia="Times New Roman" w:hAnsi="Georgia" w:cs="Times New Roman"/>
          <w:color w:val="333333"/>
        </w:rPr>
        <w:t>We should, therefore, be committed to removing stress from the school system. A primary contributor to stress is the oppressive burden of daily homework given to the student. Wrestling with piles of homework parent and kids alike are exhausted. The truth is that much of the take-home assignments are needless.</w:t>
      </w:r>
      <w:r w:rsidRPr="00161D4A">
        <w:rPr>
          <w:rFonts w:ascii="Georgia" w:hAnsi="Georgia"/>
          <w:color w:val="333333"/>
          <w:shd w:val="clear" w:color="auto" w:fill="FFFFFF"/>
        </w:rPr>
        <w:t xml:space="preserve"> </w:t>
      </w:r>
      <w:r>
        <w:rPr>
          <w:rFonts w:ascii="Georgia" w:hAnsi="Georgia"/>
          <w:color w:val="333333"/>
          <w:shd w:val="clear" w:color="auto" w:fill="FFFFFF"/>
        </w:rPr>
        <w:t>After long-drawn school hours, kids return home and immediately get down to tackling the day's homework.</w:t>
      </w:r>
    </w:p>
    <w:p w:rsidR="006B472C" w:rsidRPr="00B13595" w:rsidRDefault="006B472C" w:rsidP="006B472C">
      <w:pPr>
        <w:shd w:val="clear" w:color="auto" w:fill="FFFFFF"/>
        <w:spacing w:after="0" w:line="240" w:lineRule="auto"/>
        <w:rPr>
          <w:rFonts w:ascii="Georgia" w:eastAsia="Times New Roman" w:hAnsi="Georgia" w:cs="Times New Roman"/>
          <w:color w:val="333333"/>
        </w:rPr>
      </w:pPr>
    </w:p>
    <w:p w:rsidR="006B472C" w:rsidRDefault="006B472C" w:rsidP="006B472C">
      <w:pPr>
        <w:ind w:firstLine="720"/>
      </w:pPr>
      <w:r>
        <w:rPr>
          <w:rFonts w:ascii="Georgia" w:hAnsi="Georgia"/>
          <w:color w:val="333333"/>
          <w:shd w:val="clear" w:color="auto" w:fill="FFFFFF"/>
        </w:rPr>
        <w:t>Where is the time to relax and do other extra-curricular activities? Little wonder that kids, these days</w:t>
      </w:r>
      <w:proofErr w:type="gramStart"/>
      <w:r>
        <w:rPr>
          <w:rFonts w:ascii="Georgia" w:hAnsi="Georgia"/>
          <w:color w:val="333333"/>
          <w:shd w:val="clear" w:color="auto" w:fill="FFFFFF"/>
        </w:rPr>
        <w:t>,</w:t>
      </w:r>
      <w:proofErr w:type="gramEnd"/>
      <w:r>
        <w:rPr>
          <w:rFonts w:ascii="Georgia" w:hAnsi="Georgia"/>
          <w:color w:val="333333"/>
        </w:rPr>
        <w:br/>
      </w:r>
      <w:r>
        <w:rPr>
          <w:rFonts w:ascii="Georgia" w:hAnsi="Georgia"/>
          <w:color w:val="333333"/>
          <w:shd w:val="clear" w:color="auto" w:fill="FFFFFF"/>
        </w:rPr>
        <w:t>appear highly-strung and reluctant to go to school. School-related stomach aches, headaches, sleep problems and depression are on the rise. The constant pressure of moving from one deadline to another leaves them perpetually harassed. Parents too have a hard time, often doing a major part of the homework to help out the child. Is homework necessary to get good grades? There's no foundation for this belief. The fear and pressure of homework exhaust students, killing their curiosity and most importantly their keenness and desire to learn. In many countries like the US, Denmark and Japan, schools have cut down on or entirely eliminated homework, since it contributes nothing to learning or creativity.</w:t>
      </w:r>
      <w:r>
        <w:rPr>
          <w:rFonts w:ascii="Georgia" w:hAnsi="Georgia"/>
          <w:color w:val="333333"/>
        </w:rPr>
        <w:br/>
      </w:r>
      <w:r>
        <w:rPr>
          <w:rFonts w:ascii="Georgia" w:hAnsi="Georgia"/>
          <w:color w:val="333333"/>
        </w:rPr>
        <w:br/>
      </w:r>
      <w:r>
        <w:rPr>
          <w:rFonts w:ascii="Georgia" w:hAnsi="Georgia"/>
          <w:color w:val="333333"/>
          <w:shd w:val="clear" w:color="auto" w:fill="FFFFFF"/>
        </w:rPr>
        <w:t xml:space="preserve">                </w:t>
      </w:r>
      <w:r>
        <w:rPr>
          <w:rFonts w:ascii="Georgia" w:hAnsi="Georgia"/>
          <w:color w:val="333333"/>
          <w:shd w:val="clear" w:color="auto" w:fill="FFFFFF"/>
        </w:rPr>
        <w:t xml:space="preserve">At home the debate over homework is yet to have an impact. </w:t>
      </w:r>
      <w:proofErr w:type="gramStart"/>
      <w:r>
        <w:rPr>
          <w:rFonts w:ascii="Georgia" w:hAnsi="Georgia"/>
          <w:color w:val="333333"/>
          <w:shd w:val="clear" w:color="auto" w:fill="FFFFFF"/>
        </w:rPr>
        <w:t>Even though there's been discussion around inordinately heavy school bags which burden children, directly linked to the issue of homework.</w:t>
      </w:r>
      <w:proofErr w:type="gramEnd"/>
    </w:p>
    <w:p w:rsidR="004129FA" w:rsidRDefault="006B472C">
      <w:r>
        <w:t>**********************************************************************************************************************************************************************************************************</w:t>
      </w:r>
    </w:p>
    <w:sectPr w:rsidR="004129FA" w:rsidSect="00161D4A">
      <w:pgSz w:w="12240" w:h="15840"/>
      <w:pgMar w:top="450" w:right="5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702"/>
    <w:multiLevelType w:val="multilevel"/>
    <w:tmpl w:val="72B6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6B472C"/>
    <w:rsid w:val="00A1539D"/>
    <w:rsid w:val="00C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2022-10-02T09:15:00Z</dcterms:created>
  <dcterms:modified xsi:type="dcterms:W3CDTF">2022-10-02T09:17:00Z</dcterms:modified>
</cp:coreProperties>
</file>