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69" w:rsidRPr="004B5F69" w:rsidRDefault="004B5F69" w:rsidP="004B5F6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02122"/>
          <w:sz w:val="24"/>
          <w:szCs w:val="21"/>
        </w:rPr>
      </w:pPr>
      <w:bookmarkStart w:id="0" w:name="_GoBack"/>
      <w:bookmarkEnd w:id="0"/>
      <w:r w:rsidRPr="004B5F69">
        <w:rPr>
          <w:rFonts w:ascii="Arial" w:eastAsia="Times New Roman" w:hAnsi="Arial" w:cs="Arial"/>
          <w:b/>
          <w:color w:val="202122"/>
          <w:sz w:val="24"/>
          <w:szCs w:val="21"/>
        </w:rPr>
        <w:t xml:space="preserve">Types of Adverb </w:t>
      </w:r>
      <w:proofErr w:type="gramStart"/>
      <w:r w:rsidRPr="004B5F69">
        <w:rPr>
          <w:rFonts w:ascii="Arial" w:eastAsia="Times New Roman" w:hAnsi="Arial" w:cs="Arial"/>
          <w:b/>
          <w:color w:val="202122"/>
          <w:sz w:val="24"/>
          <w:szCs w:val="21"/>
        </w:rPr>
        <w:t>Clauses :</w:t>
      </w:r>
      <w:proofErr w:type="gramEnd"/>
    </w:p>
    <w:p w:rsidR="004B5F69" w:rsidRPr="004B5F69" w:rsidRDefault="004B5F69" w:rsidP="004B5F6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4B5F69">
        <w:rPr>
          <w:rFonts w:ascii="Times New Roman" w:eastAsia="Times New Roman" w:hAnsi="Times New Roman" w:cs="Times New Roman"/>
          <w:color w:val="202122"/>
          <w:sz w:val="28"/>
          <w:szCs w:val="28"/>
        </w:rPr>
        <w:t>Adverbial clauses are divided into several groups according to the actions or senses of their conjunctions:</w:t>
      </w:r>
    </w:p>
    <w:tbl>
      <w:tblPr>
        <w:tblW w:w="14220" w:type="dxa"/>
        <w:tblInd w:w="-84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3722"/>
        <w:gridCol w:w="4108"/>
        <w:gridCol w:w="4140"/>
      </w:tblGrid>
      <w:tr w:rsidR="004B5F69" w:rsidRPr="004B5F69" w:rsidTr="004B5F69">
        <w:trPr>
          <w:tblHeader/>
        </w:trPr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Type of clause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Common conjunctions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Function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Example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time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Conjunctions answering the question "when?", such as: when, before, after, since, while, as, as long as, till, until, etc.;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or the </w:t>
            </w:r>
            <w:hyperlink r:id="rId7" w:tooltip="Correlative conjunction" w:history="1">
              <w:r w:rsidRPr="004B5F69">
                <w:rPr>
                  <w:rFonts w:ascii="Times New Roman" w:eastAsia="Times New Roman" w:hAnsi="Times New Roman" w:cs="Times New Roman"/>
                  <w:color w:val="3366CC"/>
                  <w:sz w:val="28"/>
                  <w:szCs w:val="28"/>
                </w:rPr>
                <w:t>paired (correlative) conjunctions</w:t>
              </w:r>
            </w:hyperlink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: hardly...when, scarcely...when, barely...when, no sooner...than</w:t>
            </w:r>
            <w:hyperlink r:id="rId8" w:anchor="cite_note-3" w:history="1">
              <w:r w:rsidRPr="004B5F69">
                <w:rPr>
                  <w:rFonts w:ascii="Times New Roman" w:eastAsia="Times New Roman" w:hAnsi="Times New Roman" w:cs="Times New Roman"/>
                  <w:color w:val="3366CC"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These clauses: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Say </w:t>
            </w: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when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something happens by referring to a period or point of time, or to another event.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Her goldfish died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when she was young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He came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after night had fallen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We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barely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had gotten there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when mighty Casey struck out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He told us his adventures in Arctic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as we went along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condition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if, unless, lest, provided that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Talk about a possible or counterfactual situation and its consequences.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If they lose weight during an illness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, they soon regain it afterwards.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purpose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in order to, so that, in order that, in case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Indicate the purpose of an action.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They had to take some of his land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so that they could extend the churchyard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reason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because, since, as, given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Indicate the reason for something.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 couldn't feel anger against him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because I liked him too much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concession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           (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contrast)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although, though, while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Make two statements, one of which contrasts with the other or makes it seem surprising.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 used to read a lot,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though I don't have much time for books now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rPr>
          <w:trHeight w:val="20"/>
        </w:trPr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</w:pPr>
          </w:p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lastRenderedPageBreak/>
              <w:t>Adverb clause of place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</w:p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lastRenderedPageBreak/>
              <w:t>Answering the question "where?": where, wherever, anywhere, everywhere, etc.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</w:p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lastRenderedPageBreak/>
              <w:t>Talk about the location or position of something.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</w:p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lastRenderedPageBreak/>
              <w:t>He said he was happy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where he was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lastRenderedPageBreak/>
              <w:t>Adverb clause of comparison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as...as, than, as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State comparison of a skill, size or amount, etc.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Johan can speak English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as fluently as his teacher can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She is a better cook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than I am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manner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Answering the question, "how"?: as, like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Talk about someone's behavior or the way something is done.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 was never allowed to do things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as I wanted to do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4B5F69" w:rsidRPr="004B5F69" w:rsidRDefault="004B5F69" w:rsidP="004B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He spent a lot of money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as if he was very rich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  <w:tr w:rsidR="004B5F69" w:rsidRPr="004B5F69" w:rsidTr="004B5F69">
        <w:tc>
          <w:tcPr>
            <w:tcW w:w="225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i/>
                <w:iCs/>
                <w:color w:val="202122"/>
                <w:sz w:val="28"/>
                <w:szCs w:val="28"/>
              </w:rPr>
              <w:t>Adverb clause of results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so...that, such...that</w:t>
            </w:r>
          </w:p>
        </w:tc>
        <w:tc>
          <w:tcPr>
            <w:tcW w:w="410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Indicate the result(s) of an act or event.</w:t>
            </w:r>
          </w:p>
        </w:tc>
        <w:tc>
          <w:tcPr>
            <w:tcW w:w="414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B5F69" w:rsidRPr="004B5F69" w:rsidRDefault="004B5F69" w:rsidP="004B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My suitcase had become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so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damaged </w:t>
            </w:r>
            <w:r w:rsidRPr="004B5F69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</w:rPr>
              <w:t>that the lid would not stay closed</w:t>
            </w:r>
            <w:r w:rsidRPr="004B5F6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</w:tr>
    </w:tbl>
    <w:p w:rsidR="004129FA" w:rsidRDefault="00DC35CD"/>
    <w:sectPr w:rsidR="004129FA" w:rsidSect="00F13F38">
      <w:footerReference w:type="default" r:id="rId9"/>
      <w:pgSz w:w="15840" w:h="12240" w:orient="landscape"/>
      <w:pgMar w:top="540" w:right="144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CD" w:rsidRDefault="00DC35CD" w:rsidP="004B5F69">
      <w:pPr>
        <w:spacing w:after="0" w:line="240" w:lineRule="auto"/>
      </w:pPr>
      <w:r>
        <w:separator/>
      </w:r>
    </w:p>
  </w:endnote>
  <w:endnote w:type="continuationSeparator" w:id="0">
    <w:p w:rsidR="00DC35CD" w:rsidRDefault="00DC35CD" w:rsidP="004B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896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B5F69" w:rsidRDefault="004B5F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F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F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5F69" w:rsidRDefault="004B5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CD" w:rsidRDefault="00DC35CD" w:rsidP="004B5F69">
      <w:pPr>
        <w:spacing w:after="0" w:line="240" w:lineRule="auto"/>
      </w:pPr>
      <w:r>
        <w:separator/>
      </w:r>
    </w:p>
  </w:footnote>
  <w:footnote w:type="continuationSeparator" w:id="0">
    <w:p w:rsidR="00DC35CD" w:rsidRDefault="00DC35CD" w:rsidP="004B5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69"/>
    <w:rsid w:val="004B5F69"/>
    <w:rsid w:val="00A1539D"/>
    <w:rsid w:val="00CF3957"/>
    <w:rsid w:val="00CF4B9C"/>
    <w:rsid w:val="00DC35CD"/>
    <w:rsid w:val="00F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69"/>
  </w:style>
  <w:style w:type="paragraph" w:styleId="Footer">
    <w:name w:val="footer"/>
    <w:basedOn w:val="Normal"/>
    <w:link w:val="Foot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69"/>
  </w:style>
  <w:style w:type="paragraph" w:styleId="Footer">
    <w:name w:val="footer"/>
    <w:basedOn w:val="Normal"/>
    <w:link w:val="Foot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dverbial_cla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rrelative_conjun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dcterms:created xsi:type="dcterms:W3CDTF">2023-10-04T10:11:00Z</dcterms:created>
  <dcterms:modified xsi:type="dcterms:W3CDTF">2023-10-04T15:14:00Z</dcterms:modified>
</cp:coreProperties>
</file>